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00A4F" w14:textId="77777777" w:rsidR="00713BA5" w:rsidRDefault="00713BA5" w:rsidP="00713BA5">
      <w:pPr>
        <w:spacing w:line="360" w:lineRule="auto"/>
        <w:jc w:val="center"/>
        <w:rPr>
          <w:szCs w:val="28"/>
        </w:rPr>
      </w:pPr>
      <w:r>
        <w:rPr>
          <w:noProof/>
          <w:sz w:val="20"/>
        </w:rPr>
        <w:drawing>
          <wp:inline distT="0" distB="0" distL="0" distR="0" wp14:anchorId="3FE65CF4" wp14:editId="0388CB2B">
            <wp:extent cx="1546878" cy="720090"/>
            <wp:effectExtent l="0" t="0" r="0" b="0"/>
            <wp:docPr id="3" name="image1.png" descr="Описание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878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83B16" w14:textId="77777777" w:rsidR="00713BA5" w:rsidRPr="000641B2" w:rsidRDefault="00713BA5" w:rsidP="00713BA5">
      <w:pPr>
        <w:spacing w:line="360" w:lineRule="auto"/>
        <w:jc w:val="center"/>
        <w:rPr>
          <w:rFonts w:ascii="Times New Roman" w:hAnsi="Times New Roman" w:cs="Times New Roman"/>
          <w:spacing w:val="-57"/>
          <w:szCs w:val="28"/>
        </w:rPr>
      </w:pPr>
      <w:r w:rsidRPr="000641B2">
        <w:rPr>
          <w:rFonts w:ascii="Times New Roman" w:hAnsi="Times New Roman" w:cs="Times New Roman"/>
          <w:szCs w:val="28"/>
        </w:rPr>
        <w:t>МИНИСТЕРСТВО</w:t>
      </w:r>
      <w:r>
        <w:rPr>
          <w:rFonts w:ascii="Times New Roman" w:hAnsi="Times New Roman" w:cs="Times New Roman"/>
          <w:szCs w:val="28"/>
        </w:rPr>
        <w:t xml:space="preserve"> </w:t>
      </w:r>
      <w:r w:rsidRPr="000641B2">
        <w:rPr>
          <w:rFonts w:ascii="Times New Roman" w:hAnsi="Times New Roman" w:cs="Times New Roman"/>
          <w:szCs w:val="28"/>
        </w:rPr>
        <w:t>НАУКИ</w:t>
      </w:r>
      <w:r>
        <w:rPr>
          <w:rFonts w:ascii="Times New Roman" w:hAnsi="Times New Roman" w:cs="Times New Roman"/>
          <w:szCs w:val="28"/>
        </w:rPr>
        <w:t xml:space="preserve"> </w:t>
      </w:r>
      <w:r w:rsidRPr="000641B2"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zCs w:val="28"/>
        </w:rPr>
        <w:t xml:space="preserve"> </w:t>
      </w:r>
      <w:r w:rsidRPr="000641B2">
        <w:rPr>
          <w:rFonts w:ascii="Times New Roman" w:hAnsi="Times New Roman" w:cs="Times New Roman"/>
          <w:szCs w:val="28"/>
        </w:rPr>
        <w:t>ВЫСШЕГО</w:t>
      </w:r>
      <w:r>
        <w:rPr>
          <w:rFonts w:ascii="Times New Roman" w:hAnsi="Times New Roman" w:cs="Times New Roman"/>
          <w:szCs w:val="28"/>
        </w:rPr>
        <w:t xml:space="preserve"> </w:t>
      </w:r>
      <w:r w:rsidRPr="000641B2">
        <w:rPr>
          <w:rFonts w:ascii="Times New Roman" w:hAnsi="Times New Roman" w:cs="Times New Roman"/>
          <w:szCs w:val="28"/>
        </w:rPr>
        <w:t>ОБРАЗОВАНИЯ</w:t>
      </w:r>
    </w:p>
    <w:p w14:paraId="3D7F9249" w14:textId="77777777" w:rsidR="00713BA5" w:rsidRPr="000641B2" w:rsidRDefault="00713BA5" w:rsidP="00713BA5">
      <w:pPr>
        <w:spacing w:after="240" w:line="360" w:lineRule="auto"/>
        <w:jc w:val="center"/>
        <w:rPr>
          <w:rFonts w:ascii="Times New Roman" w:hAnsi="Times New Roman" w:cs="Times New Roman"/>
          <w:szCs w:val="28"/>
        </w:rPr>
      </w:pPr>
      <w:r w:rsidRPr="000641B2">
        <w:rPr>
          <w:rFonts w:ascii="Times New Roman" w:hAnsi="Times New Roman" w:cs="Times New Roman"/>
          <w:szCs w:val="28"/>
        </w:rPr>
        <w:t>РОССИЙСКОЙ</w:t>
      </w:r>
      <w:r>
        <w:rPr>
          <w:rFonts w:ascii="Times New Roman" w:hAnsi="Times New Roman" w:cs="Times New Roman"/>
          <w:szCs w:val="28"/>
        </w:rPr>
        <w:t xml:space="preserve"> </w:t>
      </w:r>
      <w:r w:rsidRPr="000641B2">
        <w:rPr>
          <w:rFonts w:ascii="Times New Roman" w:hAnsi="Times New Roman" w:cs="Times New Roman"/>
          <w:szCs w:val="28"/>
        </w:rPr>
        <w:t>ФЕДЕРАЦИИ</w:t>
      </w:r>
    </w:p>
    <w:p w14:paraId="621BC572" w14:textId="77777777" w:rsidR="00713BA5" w:rsidRPr="0023141A" w:rsidRDefault="00713BA5" w:rsidP="00713BA5">
      <w:pPr>
        <w:pStyle w:val="a3"/>
        <w:spacing w:line="360" w:lineRule="auto"/>
        <w:jc w:val="center"/>
        <w:rPr>
          <w:spacing w:val="-8"/>
        </w:rPr>
      </w:pPr>
      <w:r w:rsidRPr="0003673E">
        <w:t>Федеральное</w:t>
      </w:r>
      <w:r>
        <w:t xml:space="preserve"> </w:t>
      </w:r>
      <w:r w:rsidRPr="0003673E">
        <w:t>государственное</w:t>
      </w:r>
      <w:r>
        <w:t xml:space="preserve"> </w:t>
      </w:r>
      <w:r w:rsidRPr="0003673E">
        <w:t>автономное</w:t>
      </w:r>
      <w:r>
        <w:t xml:space="preserve"> </w:t>
      </w:r>
      <w:r w:rsidRPr="0003673E">
        <w:t>образовательное</w:t>
      </w:r>
      <w:r>
        <w:t xml:space="preserve"> </w:t>
      </w:r>
      <w:r w:rsidRPr="0003673E">
        <w:t>учреждение</w:t>
      </w:r>
      <w:r>
        <w:t xml:space="preserve"> </w:t>
      </w:r>
      <w:r w:rsidRPr="0003673E">
        <w:t>высшего образования</w:t>
      </w:r>
    </w:p>
    <w:p w14:paraId="5E7298D4" w14:textId="77777777" w:rsidR="00713BA5" w:rsidRDefault="00713BA5" w:rsidP="00713BA5">
      <w:pPr>
        <w:pStyle w:val="a3"/>
        <w:spacing w:line="360" w:lineRule="auto"/>
        <w:jc w:val="center"/>
        <w:rPr>
          <w:spacing w:val="-67"/>
        </w:rPr>
      </w:pPr>
      <w:r w:rsidRPr="0003673E">
        <w:t>«Самарский</w:t>
      </w:r>
      <w:r>
        <w:t xml:space="preserve"> </w:t>
      </w:r>
      <w:r w:rsidRPr="0003673E">
        <w:t>национальный</w:t>
      </w:r>
      <w:r>
        <w:t xml:space="preserve"> </w:t>
      </w:r>
      <w:r w:rsidRPr="0003673E">
        <w:t>исследовательский</w:t>
      </w:r>
      <w:r>
        <w:t xml:space="preserve"> </w:t>
      </w:r>
      <w:r w:rsidRPr="0003673E">
        <w:t>университет</w:t>
      </w:r>
    </w:p>
    <w:p w14:paraId="6D5DE4DD" w14:textId="77777777" w:rsidR="00713BA5" w:rsidRPr="0003673E" w:rsidRDefault="00713BA5" w:rsidP="00713BA5">
      <w:pPr>
        <w:pStyle w:val="a3"/>
        <w:spacing w:line="360" w:lineRule="auto"/>
        <w:jc w:val="center"/>
      </w:pPr>
      <w:r w:rsidRPr="0003673E">
        <w:t>имени академика</w:t>
      </w:r>
      <w:r>
        <w:t xml:space="preserve"> </w:t>
      </w:r>
      <w:r w:rsidRPr="0003673E">
        <w:t>С.</w:t>
      </w:r>
      <w:r>
        <w:t xml:space="preserve"> </w:t>
      </w:r>
      <w:r w:rsidRPr="0003673E">
        <w:t>П.</w:t>
      </w:r>
      <w:r>
        <w:t xml:space="preserve"> </w:t>
      </w:r>
      <w:r w:rsidRPr="0003673E">
        <w:t>Королёва»</w:t>
      </w:r>
    </w:p>
    <w:p w14:paraId="4621E90C" w14:textId="77777777" w:rsidR="00713BA5" w:rsidRPr="0003673E" w:rsidRDefault="00713BA5" w:rsidP="00713BA5">
      <w:pPr>
        <w:pStyle w:val="a3"/>
        <w:spacing w:line="360" w:lineRule="auto"/>
      </w:pPr>
    </w:p>
    <w:p w14:paraId="1DF64774" w14:textId="77777777" w:rsidR="00713BA5" w:rsidRPr="0003673E" w:rsidRDefault="00713BA5" w:rsidP="00713BA5">
      <w:pPr>
        <w:pStyle w:val="a3"/>
        <w:spacing w:line="360" w:lineRule="auto"/>
        <w:jc w:val="center"/>
      </w:pPr>
      <w:r w:rsidRPr="0003673E">
        <w:t>Институт</w:t>
      </w:r>
      <w:r>
        <w:t xml:space="preserve"> </w:t>
      </w:r>
      <w:r w:rsidRPr="0003673E">
        <w:t>двигателей</w:t>
      </w:r>
      <w:r>
        <w:t xml:space="preserve"> </w:t>
      </w:r>
      <w:r w:rsidRPr="0003673E">
        <w:t>и</w:t>
      </w:r>
      <w:r>
        <w:t xml:space="preserve"> </w:t>
      </w:r>
      <w:r w:rsidRPr="0003673E">
        <w:t>энергетических</w:t>
      </w:r>
      <w:r>
        <w:t xml:space="preserve"> </w:t>
      </w:r>
      <w:r w:rsidRPr="0003673E">
        <w:t>установок</w:t>
      </w:r>
    </w:p>
    <w:p w14:paraId="0C1FFBAB" w14:textId="77777777" w:rsidR="00713BA5" w:rsidRPr="0003673E" w:rsidRDefault="00713BA5" w:rsidP="00713BA5">
      <w:pPr>
        <w:pStyle w:val="a3"/>
        <w:spacing w:line="360" w:lineRule="auto"/>
        <w:jc w:val="center"/>
      </w:pPr>
      <w:r w:rsidRPr="0003673E">
        <w:t>Кафедра</w:t>
      </w:r>
      <w:r>
        <w:t xml:space="preserve"> конструкции </w:t>
      </w:r>
      <w:r w:rsidRPr="0003673E">
        <w:t>проектирования</w:t>
      </w:r>
      <w:r>
        <w:t xml:space="preserve"> </w:t>
      </w:r>
      <w:r w:rsidRPr="0003673E">
        <w:t>двигателей</w:t>
      </w:r>
      <w:r>
        <w:t xml:space="preserve"> </w:t>
      </w:r>
      <w:r w:rsidRPr="0003673E">
        <w:t>летательных</w:t>
      </w:r>
      <w:r>
        <w:t xml:space="preserve"> </w:t>
      </w:r>
      <w:r w:rsidRPr="0003673E">
        <w:t>аппаратов</w:t>
      </w:r>
    </w:p>
    <w:p w14:paraId="42069062" w14:textId="77777777" w:rsidR="00713BA5" w:rsidRPr="0003673E" w:rsidRDefault="00713BA5" w:rsidP="00713BA5">
      <w:pPr>
        <w:pStyle w:val="a3"/>
        <w:spacing w:line="360" w:lineRule="auto"/>
      </w:pPr>
    </w:p>
    <w:p w14:paraId="10DDE176" w14:textId="77777777" w:rsidR="00713BA5" w:rsidRPr="0003673E" w:rsidRDefault="00713BA5" w:rsidP="00713BA5">
      <w:pPr>
        <w:pStyle w:val="a5"/>
        <w:spacing w:after="240" w:line="360" w:lineRule="auto"/>
        <w:ind w:left="0" w:right="0"/>
        <w:rPr>
          <w:sz w:val="28"/>
          <w:szCs w:val="28"/>
        </w:rPr>
      </w:pPr>
      <w:r w:rsidRPr="0003673E">
        <w:rPr>
          <w:sz w:val="28"/>
          <w:szCs w:val="28"/>
        </w:rPr>
        <w:t>ПОЯСНИТЕЛЬНАЯ</w:t>
      </w:r>
      <w:r>
        <w:rPr>
          <w:sz w:val="28"/>
          <w:szCs w:val="28"/>
        </w:rPr>
        <w:t xml:space="preserve"> </w:t>
      </w:r>
      <w:r w:rsidRPr="0003673E">
        <w:rPr>
          <w:sz w:val="28"/>
          <w:szCs w:val="28"/>
        </w:rPr>
        <w:t>ЗАПИСКА</w:t>
      </w:r>
    </w:p>
    <w:p w14:paraId="2B1F27E3" w14:textId="77777777" w:rsidR="00713BA5" w:rsidRPr="0003673E" w:rsidRDefault="00713BA5" w:rsidP="00713BA5">
      <w:pPr>
        <w:pStyle w:val="a3"/>
        <w:spacing w:line="360" w:lineRule="auto"/>
        <w:jc w:val="center"/>
      </w:pPr>
      <w:r w:rsidRPr="0003673E">
        <w:t>к курсовому</w:t>
      </w:r>
      <w:r>
        <w:t xml:space="preserve"> </w:t>
      </w:r>
      <w:r w:rsidRPr="0003673E">
        <w:t>проекту</w:t>
      </w:r>
      <w:r w:rsidR="00EC4903">
        <w:t xml:space="preserve"> </w:t>
      </w:r>
      <w:r w:rsidRPr="00C30715">
        <w:t>на тему</w:t>
      </w:r>
      <w:r>
        <w:t>:</w:t>
      </w:r>
    </w:p>
    <w:p w14:paraId="6549F5E5" w14:textId="77777777" w:rsidR="00713BA5" w:rsidRPr="0003673E" w:rsidRDefault="00713BA5" w:rsidP="00713BA5">
      <w:pPr>
        <w:pStyle w:val="a3"/>
        <w:spacing w:line="360" w:lineRule="auto"/>
        <w:jc w:val="center"/>
      </w:pPr>
      <w:r w:rsidRPr="0003673E">
        <w:t>«Расчёт</w:t>
      </w:r>
      <w:r>
        <w:t xml:space="preserve"> </w:t>
      </w:r>
      <w:r w:rsidRPr="0003673E">
        <w:t>прочности</w:t>
      </w:r>
      <w:r>
        <w:t xml:space="preserve"> </w:t>
      </w:r>
      <w:r w:rsidRPr="0003673E">
        <w:t>двигателя</w:t>
      </w:r>
      <w:r>
        <w:t xml:space="preserve"> </w:t>
      </w:r>
      <w:r w:rsidRPr="0003673E">
        <w:t>внутреннего</w:t>
      </w:r>
      <w:r>
        <w:t xml:space="preserve"> </w:t>
      </w:r>
      <w:r w:rsidRPr="0003673E">
        <w:t>сгорания,</w:t>
      </w:r>
      <w:r>
        <w:t xml:space="preserve"> </w:t>
      </w:r>
      <w:r w:rsidRPr="0003673E">
        <w:t>спроектированного</w:t>
      </w:r>
      <w:r>
        <w:t xml:space="preserve"> </w:t>
      </w:r>
      <w:r w:rsidRPr="0003673E">
        <w:t>на</w:t>
      </w:r>
      <w:r>
        <w:t xml:space="preserve"> </w:t>
      </w:r>
      <w:r w:rsidRPr="0003673E">
        <w:t>базе</w:t>
      </w:r>
      <w:r>
        <w:t xml:space="preserve"> </w:t>
      </w:r>
      <w:r w:rsidRPr="0003673E">
        <w:t xml:space="preserve">прототипа </w:t>
      </w:r>
      <w:r w:rsidR="00373E7F">
        <w:t>ВАЗ-21114</w:t>
      </w:r>
      <w:r w:rsidRPr="0003673E">
        <w:t>»</w:t>
      </w:r>
    </w:p>
    <w:p w14:paraId="616B4880" w14:textId="77777777" w:rsidR="00713BA5" w:rsidRDefault="00713BA5" w:rsidP="00713BA5">
      <w:pPr>
        <w:pStyle w:val="a3"/>
        <w:spacing w:line="360" w:lineRule="auto"/>
        <w:jc w:val="center"/>
      </w:pPr>
      <w:r>
        <w:t xml:space="preserve">по дисциплине </w:t>
      </w:r>
      <w:r w:rsidRPr="00C30715">
        <w:t>Д</w:t>
      </w:r>
      <w:r>
        <w:t>инамика и прочность двигателей</w:t>
      </w:r>
    </w:p>
    <w:p w14:paraId="6BC94F6F" w14:textId="77777777" w:rsidR="00713BA5" w:rsidRDefault="00713BA5" w:rsidP="00713BA5">
      <w:pPr>
        <w:pStyle w:val="a3"/>
        <w:spacing w:line="360" w:lineRule="auto"/>
        <w:jc w:val="center"/>
      </w:pPr>
    </w:p>
    <w:p w14:paraId="24F9359C" w14:textId="19DF4A8D" w:rsidR="00713BA5" w:rsidRPr="0003673E" w:rsidRDefault="00713BA5" w:rsidP="00713BA5">
      <w:pPr>
        <w:pStyle w:val="a3"/>
        <w:spacing w:line="360" w:lineRule="auto"/>
        <w:ind w:left="4320"/>
      </w:pPr>
      <w:r w:rsidRPr="0003673E">
        <w:t xml:space="preserve"> Студент</w:t>
      </w:r>
      <w:r>
        <w:t xml:space="preserve">: </w:t>
      </w:r>
      <w:r w:rsidR="00BC42B3" w:rsidRPr="00BC42B3">
        <w:rPr>
          <w:i/>
        </w:rPr>
        <w:t>Ф.И.О.</w:t>
      </w:r>
    </w:p>
    <w:p w14:paraId="078A64E3" w14:textId="77777777" w:rsidR="00713BA5" w:rsidRDefault="00713BA5" w:rsidP="00713BA5">
      <w:pPr>
        <w:pStyle w:val="a3"/>
        <w:spacing w:line="360" w:lineRule="auto"/>
        <w:ind w:left="4320"/>
        <w:rPr>
          <w:spacing w:val="-1"/>
        </w:rPr>
      </w:pPr>
      <w:r w:rsidRPr="0003673E">
        <w:t>№группы</w:t>
      </w:r>
      <w:r>
        <w:t xml:space="preserve">: </w:t>
      </w:r>
      <w:r w:rsidRPr="0003673E">
        <w:rPr>
          <w:spacing w:val="-1"/>
        </w:rPr>
        <w:t>2507-240502D</w:t>
      </w:r>
    </w:p>
    <w:p w14:paraId="634D0951" w14:textId="77777777" w:rsidR="00713BA5" w:rsidRDefault="00713BA5" w:rsidP="00713BA5">
      <w:pPr>
        <w:pStyle w:val="a3"/>
        <w:spacing w:line="360" w:lineRule="auto"/>
        <w:ind w:left="4320"/>
      </w:pPr>
      <w:r w:rsidRPr="0003673E">
        <w:t>Консультант</w:t>
      </w:r>
      <w:r>
        <w:t xml:space="preserve">ы: </w:t>
      </w:r>
      <w:r w:rsidRPr="0003673E">
        <w:rPr>
          <w:spacing w:val="-1"/>
        </w:rPr>
        <w:t>Гвоздев</w:t>
      </w:r>
      <w:r w:rsidR="005D35D2">
        <w:rPr>
          <w:spacing w:val="-1"/>
        </w:rPr>
        <w:t xml:space="preserve"> </w:t>
      </w:r>
      <w:r w:rsidRPr="0003673E">
        <w:t>А.С.</w:t>
      </w:r>
    </w:p>
    <w:p w14:paraId="1D6B52C0" w14:textId="77777777" w:rsidR="00713BA5" w:rsidRPr="0003673E" w:rsidRDefault="00713BA5" w:rsidP="00713BA5">
      <w:pPr>
        <w:pStyle w:val="a3"/>
        <w:spacing w:line="360" w:lineRule="auto"/>
      </w:pPr>
      <w:r>
        <w:t xml:space="preserve">                                                                                        Мелентьев В.С.</w:t>
      </w:r>
    </w:p>
    <w:p w14:paraId="39525FED" w14:textId="77777777" w:rsidR="00713BA5" w:rsidRPr="006A72DE" w:rsidRDefault="00713BA5" w:rsidP="00713BA5">
      <w:pPr>
        <w:pStyle w:val="a3"/>
        <w:spacing w:line="360" w:lineRule="auto"/>
        <w:ind w:left="4320"/>
      </w:pPr>
      <w:r w:rsidRPr="0003673E">
        <w:t>Дата</w:t>
      </w:r>
      <w:r>
        <w:t xml:space="preserve"> защиты </w:t>
      </w:r>
      <w:r w:rsidRPr="0003673E">
        <w:rPr>
          <w:u w:val="single"/>
        </w:rPr>
        <w:tab/>
      </w:r>
      <w:r w:rsidRPr="006A72DE">
        <w:rPr>
          <w:u w:val="single"/>
        </w:rPr>
        <w:tab/>
      </w:r>
      <w:r w:rsidRPr="006A72DE">
        <w:rPr>
          <w:u w:val="single"/>
        </w:rPr>
        <w:tab/>
      </w:r>
      <w:proofErr w:type="gramStart"/>
      <w:r>
        <w:rPr>
          <w:u w:val="single"/>
        </w:rPr>
        <w:t xml:space="preserve">        .</w:t>
      </w:r>
      <w:proofErr w:type="gramEnd"/>
    </w:p>
    <w:p w14:paraId="2836C836" w14:textId="77777777" w:rsidR="00713BA5" w:rsidRPr="0003673E" w:rsidRDefault="00713BA5" w:rsidP="00713BA5">
      <w:pPr>
        <w:pStyle w:val="a3"/>
        <w:spacing w:line="360" w:lineRule="auto"/>
        <w:ind w:left="4320"/>
      </w:pPr>
      <w:r>
        <w:t xml:space="preserve">Оценка </w:t>
      </w:r>
      <w:r w:rsidRPr="006A72DE">
        <w:rPr>
          <w:u w:val="single"/>
        </w:rPr>
        <w:tab/>
      </w:r>
      <w:proofErr w:type="gramStart"/>
      <w:r>
        <w:rPr>
          <w:u w:val="single"/>
        </w:rPr>
        <w:t xml:space="preserve">                                       .</w:t>
      </w:r>
      <w:proofErr w:type="gramEnd"/>
    </w:p>
    <w:p w14:paraId="58AB9389" w14:textId="77777777" w:rsidR="00713BA5" w:rsidRPr="0003673E" w:rsidRDefault="00713BA5" w:rsidP="00713BA5">
      <w:pPr>
        <w:pStyle w:val="a3"/>
        <w:spacing w:line="360" w:lineRule="auto"/>
        <w:ind w:left="4320"/>
      </w:pPr>
      <w:r w:rsidRPr="0003673E">
        <w:t>Подпись</w:t>
      </w:r>
      <w:r>
        <w:t xml:space="preserve"> </w:t>
      </w:r>
      <w:r w:rsidRPr="0003673E">
        <w:t>преподавателя</w:t>
      </w:r>
      <w:r w:rsidRPr="0003673E">
        <w:rPr>
          <w:u w:val="single"/>
        </w:rPr>
        <w:tab/>
      </w:r>
      <w:proofErr w:type="gramStart"/>
      <w:r>
        <w:rPr>
          <w:u w:val="single"/>
        </w:rPr>
        <w:t xml:space="preserve">         .</w:t>
      </w:r>
      <w:proofErr w:type="gramEnd"/>
    </w:p>
    <w:p w14:paraId="4947D964" w14:textId="77777777" w:rsidR="00713BA5" w:rsidRPr="0003673E" w:rsidRDefault="00713BA5" w:rsidP="00713BA5">
      <w:pPr>
        <w:pStyle w:val="a3"/>
        <w:spacing w:line="360" w:lineRule="auto"/>
      </w:pPr>
    </w:p>
    <w:p w14:paraId="646BBD5F" w14:textId="77777777" w:rsidR="00713BA5" w:rsidRPr="0003673E" w:rsidRDefault="00713BA5" w:rsidP="00713BA5">
      <w:pPr>
        <w:pStyle w:val="a3"/>
        <w:spacing w:line="360" w:lineRule="auto"/>
      </w:pPr>
    </w:p>
    <w:p w14:paraId="144CE2DF" w14:textId="5B4FE909" w:rsidR="00713BA5" w:rsidRPr="00020921" w:rsidRDefault="00713BA5" w:rsidP="00713BA5">
      <w:pPr>
        <w:pStyle w:val="a3"/>
        <w:spacing w:line="360" w:lineRule="auto"/>
        <w:jc w:val="center"/>
      </w:pPr>
      <w:r>
        <w:t xml:space="preserve">Самара </w:t>
      </w:r>
      <w:r w:rsidRPr="0003673E">
        <w:t>202</w:t>
      </w:r>
      <w:r w:rsidR="00BC42B3">
        <w:t>5</w:t>
      </w:r>
      <w:r w:rsidRPr="00020921">
        <w:rPr>
          <w:lang w:eastAsia="ru-RU"/>
        </w:rPr>
        <w:br w:type="page"/>
      </w:r>
    </w:p>
    <w:p w14:paraId="64A83411" w14:textId="77777777" w:rsidR="00521C1C" w:rsidRPr="00020921" w:rsidRDefault="00521C1C" w:rsidP="00521C1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921">
        <w:rPr>
          <w:rFonts w:ascii="Times New Roman" w:eastAsia="Times New Roman" w:hAnsi="Times New Roman" w:cs="Times New Roman"/>
          <w:sz w:val="28"/>
          <w:szCs w:val="28"/>
        </w:rPr>
        <w:lastRenderedPageBreak/>
        <w:t>РЕФЕРАТ</w:t>
      </w:r>
    </w:p>
    <w:p w14:paraId="23E24CB7" w14:textId="77777777" w:rsidR="00521C1C" w:rsidRPr="00F2734E" w:rsidRDefault="00521C1C" w:rsidP="00521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B17DE">
        <w:rPr>
          <w:rFonts w:ascii="Times New Roman" w:eastAsia="Times New Roman" w:hAnsi="Times New Roman" w:cs="Times New Roman"/>
          <w:sz w:val="28"/>
          <w:szCs w:val="28"/>
        </w:rPr>
        <w:t>ояснит</w:t>
      </w:r>
      <w:r>
        <w:rPr>
          <w:rFonts w:ascii="Times New Roman" w:eastAsia="Times New Roman" w:hAnsi="Times New Roman" w:cs="Times New Roman"/>
          <w:sz w:val="28"/>
          <w:szCs w:val="28"/>
        </w:rPr>
        <w:t>ельная записка</w:t>
      </w:r>
      <w:r w:rsidR="00340723" w:rsidRPr="00340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723">
        <w:rPr>
          <w:rFonts w:ascii="Times New Roman" w:eastAsia="Times New Roman" w:hAnsi="Times New Roman" w:cs="Times New Roman"/>
          <w:sz w:val="28"/>
          <w:szCs w:val="28"/>
        </w:rPr>
        <w:t>к курсовому проекту</w:t>
      </w:r>
      <w:r w:rsidRPr="000641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D5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34E" w:rsidRPr="00F2734E">
        <w:rPr>
          <w:rFonts w:ascii="Times New Roman" w:eastAsia="Times New Roman" w:hAnsi="Times New Roman" w:cs="Times New Roman"/>
          <w:sz w:val="28"/>
          <w:szCs w:val="28"/>
        </w:rPr>
        <w:t xml:space="preserve">39 </w:t>
      </w:r>
      <w:r w:rsidR="000D52AB">
        <w:rPr>
          <w:rFonts w:ascii="Times New Roman" w:eastAsia="Times New Roman" w:hAnsi="Times New Roman" w:cs="Times New Roman"/>
          <w:sz w:val="28"/>
          <w:szCs w:val="28"/>
        </w:rPr>
        <w:t xml:space="preserve">страниц, </w:t>
      </w:r>
      <w:r w:rsidR="00F2734E" w:rsidRPr="00F2734E">
        <w:rPr>
          <w:rFonts w:ascii="Times New Roman" w:eastAsia="Times New Roman" w:hAnsi="Times New Roman" w:cs="Times New Roman"/>
          <w:sz w:val="28"/>
          <w:szCs w:val="28"/>
        </w:rPr>
        <w:t>4</w:t>
      </w:r>
      <w:r w:rsidR="000D52AB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406675">
        <w:rPr>
          <w:rFonts w:ascii="Times New Roman" w:eastAsia="Times New Roman" w:hAnsi="Times New Roman" w:cs="Times New Roman"/>
          <w:sz w:val="28"/>
          <w:szCs w:val="28"/>
        </w:rPr>
        <w:t xml:space="preserve">а,  </w:t>
      </w:r>
      <w:r w:rsidR="00F2734E" w:rsidRPr="00F2734E">
        <w:rPr>
          <w:rFonts w:ascii="Times New Roman" w:eastAsia="Times New Roman" w:hAnsi="Times New Roman" w:cs="Times New Roman"/>
          <w:sz w:val="28"/>
          <w:szCs w:val="28"/>
        </w:rPr>
        <w:t xml:space="preserve">40 </w:t>
      </w:r>
      <w:r w:rsidR="00406675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0D52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0667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2734E">
        <w:rPr>
          <w:rFonts w:ascii="Times New Roman" w:eastAsia="Times New Roman" w:hAnsi="Times New Roman" w:cs="Times New Roman"/>
          <w:sz w:val="28"/>
          <w:szCs w:val="28"/>
        </w:rPr>
        <w:t xml:space="preserve"> источников</w:t>
      </w:r>
      <w:r w:rsidR="00F2734E" w:rsidRPr="00F2734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A5C878" w14:textId="77777777" w:rsidR="00521C1C" w:rsidRDefault="00521C1C" w:rsidP="00521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7DE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proofErr w:type="gramEnd"/>
      <w:r w:rsidRPr="003B17DE">
        <w:rPr>
          <w:rFonts w:ascii="Times New Roman" w:eastAsia="Times New Roman" w:hAnsi="Times New Roman" w:cs="Times New Roman"/>
          <w:sz w:val="28"/>
          <w:szCs w:val="28"/>
        </w:rPr>
        <w:t>-СИСТЕМЫ, ОБЪ</w:t>
      </w:r>
      <w:r w:rsidR="0086628B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3B17DE">
        <w:rPr>
          <w:rFonts w:ascii="Times New Roman" w:eastAsia="Times New Roman" w:hAnsi="Times New Roman" w:cs="Times New Roman"/>
          <w:sz w:val="28"/>
          <w:szCs w:val="28"/>
        </w:rPr>
        <w:t>МНОЕ МОДЕЛ</w:t>
      </w:r>
      <w:r w:rsidR="002948A7">
        <w:rPr>
          <w:rFonts w:ascii="Times New Roman" w:eastAsia="Times New Roman" w:hAnsi="Times New Roman" w:cs="Times New Roman"/>
          <w:sz w:val="28"/>
          <w:szCs w:val="28"/>
        </w:rPr>
        <w:t>ИРОВАНИЕ, ДВС, ПРОЧНОСТНОЙ РАСЧЁ</w:t>
      </w:r>
      <w:r w:rsidRPr="003B17DE">
        <w:rPr>
          <w:rFonts w:ascii="Times New Roman" w:eastAsia="Times New Roman" w:hAnsi="Times New Roman" w:cs="Times New Roman"/>
          <w:sz w:val="28"/>
          <w:szCs w:val="28"/>
        </w:rPr>
        <w:t>Т, КШМ, НАПРЯЖЕНИЯ, ГАЗОВАЯ СИЛА, КОЭФФИЦИЕНТ ЗАПАСА, ПОРШЕНЬ, ШАТУН, КОЛЕНЧАТЫЙ ВАЛ.</w:t>
      </w:r>
    </w:p>
    <w:p w14:paraId="62088214" w14:textId="77777777" w:rsidR="00521C1C" w:rsidRDefault="00521C1C" w:rsidP="00521C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работы: провести прочностной расчёт кривошипно-шатунного механи</w:t>
      </w:r>
      <w:r w:rsidR="005E2BB9">
        <w:rPr>
          <w:rFonts w:ascii="Times New Roman" w:eastAsia="Times New Roman" w:hAnsi="Times New Roman" w:cs="Times New Roman"/>
          <w:sz w:val="28"/>
          <w:szCs w:val="28"/>
        </w:rPr>
        <w:t>зма прототипа двигателя ВАЗ-21</w:t>
      </w:r>
      <w:r w:rsidR="0042511D">
        <w:rPr>
          <w:rFonts w:ascii="Times New Roman" w:eastAsia="Times New Roman" w:hAnsi="Times New Roman" w:cs="Times New Roman"/>
          <w:sz w:val="28"/>
          <w:szCs w:val="28"/>
        </w:rPr>
        <w:t>114</w:t>
      </w:r>
      <w:r>
        <w:rPr>
          <w:rFonts w:ascii="Times New Roman" w:eastAsia="Times New Roman" w:hAnsi="Times New Roman" w:cs="Times New Roman"/>
          <w:sz w:val="28"/>
          <w:szCs w:val="28"/>
        </w:rPr>
        <w:t>, рассчитать коэффициенты запаса прочности и убедиться, что созданная модель соответствует всем прочностным требованиям.</w:t>
      </w:r>
    </w:p>
    <w:p w14:paraId="7B7314F9" w14:textId="77777777" w:rsidR="00521C1C" w:rsidRPr="00A128A2" w:rsidRDefault="00750811" w:rsidP="00521C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Произведено объё</w:t>
      </w:r>
      <w:r w:rsidR="00521C1C" w:rsidRPr="003B17DE">
        <w:rPr>
          <w:rFonts w:ascii="Times New Roman" w:eastAsia="Times New Roman" w:hAnsi="Times New Roman" w:cs="Times New Roman"/>
          <w:sz w:val="28"/>
          <w:szCs w:val="28"/>
        </w:rPr>
        <w:t>мное моделирование деталей КШМ, закрепление деталей относительно друг друга, приложена газовая сила</w:t>
      </w:r>
      <w:r w:rsidR="00521C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521C1C">
        <w:rPr>
          <w:rFonts w:ascii="Times New Roman" w:eastAsia="Times New Roman" w:hAnsi="Times New Roman" w:cs="Times New Roman"/>
          <w:sz w:val="28"/>
          <w:szCs w:val="28"/>
        </w:rPr>
        <w:t>сила</w:t>
      </w:r>
      <w:proofErr w:type="gramEnd"/>
      <w:r w:rsidR="00521C1C">
        <w:rPr>
          <w:rFonts w:ascii="Times New Roman" w:eastAsia="Times New Roman" w:hAnsi="Times New Roman" w:cs="Times New Roman"/>
          <w:sz w:val="28"/>
          <w:szCs w:val="28"/>
        </w:rPr>
        <w:t xml:space="preserve"> приложенная </w:t>
      </w:r>
      <w:r w:rsidR="00521C1C" w:rsidRPr="00AA65BA">
        <w:rPr>
          <w:rFonts w:ascii="Times New Roman" w:hAnsi="Times New Roman" w:cs="Times New Roman"/>
          <w:sz w:val="28"/>
          <w:szCs w:val="28"/>
        </w:rPr>
        <w:t>на шатун со стороны поршня</w:t>
      </w:r>
      <w:r w:rsidR="00521C1C">
        <w:rPr>
          <w:rFonts w:ascii="Times New Roman" w:hAnsi="Times New Roman" w:cs="Times New Roman"/>
          <w:sz w:val="28"/>
          <w:szCs w:val="28"/>
        </w:rPr>
        <w:t xml:space="preserve"> и сила приложенная</w:t>
      </w:r>
      <w:r w:rsidR="00521C1C" w:rsidRPr="00AA65BA">
        <w:rPr>
          <w:rFonts w:ascii="Times New Roman" w:hAnsi="Times New Roman" w:cs="Times New Roman"/>
          <w:sz w:val="28"/>
          <w:szCs w:val="28"/>
        </w:rPr>
        <w:t xml:space="preserve"> со стороны шатуна на шейку</w:t>
      </w:r>
      <w:r w:rsidR="00521C1C">
        <w:rPr>
          <w:rFonts w:ascii="Times New Roman" w:hAnsi="Times New Roman" w:cs="Times New Roman"/>
          <w:sz w:val="28"/>
          <w:szCs w:val="28"/>
        </w:rPr>
        <w:t xml:space="preserve"> </w:t>
      </w:r>
      <w:r w:rsidR="00521C1C" w:rsidRPr="00AA65BA">
        <w:rPr>
          <w:rFonts w:ascii="Times New Roman" w:hAnsi="Times New Roman" w:cs="Times New Roman"/>
          <w:sz w:val="28"/>
          <w:szCs w:val="28"/>
        </w:rPr>
        <w:t>коленчатого вала</w:t>
      </w:r>
      <w:r w:rsidR="00521C1C">
        <w:rPr>
          <w:rFonts w:ascii="Times New Roman" w:hAnsi="Times New Roman" w:cs="Times New Roman"/>
          <w:sz w:val="28"/>
          <w:szCs w:val="28"/>
        </w:rPr>
        <w:t>, закрепление по осям, и создание контакта.</w:t>
      </w:r>
    </w:p>
    <w:p w14:paraId="08F8A140" w14:textId="77777777" w:rsidR="00521C1C" w:rsidRDefault="00521C1C" w:rsidP="00521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7DE">
        <w:rPr>
          <w:rFonts w:ascii="Times New Roman" w:eastAsia="Times New Roman" w:hAnsi="Times New Roman" w:cs="Times New Roman"/>
          <w:sz w:val="28"/>
          <w:szCs w:val="28"/>
        </w:rPr>
        <w:t xml:space="preserve">Произведен расчет усилий в узлах КШМ, расчет напряжений и перемещений элементов КШМ, были подобраны материалы, произведен расчет коэффициентов запаса деталей. </w:t>
      </w:r>
    </w:p>
    <w:p w14:paraId="454ED36A" w14:textId="77777777" w:rsidR="00521C1C" w:rsidRDefault="00521C1C" w:rsidP="00521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Полученные в результате проделанных вычислений данные были проанализированы, а также были сделаны выводы о прочности полученной модели.</w:t>
      </w:r>
    </w:p>
    <w:p w14:paraId="7C116810" w14:textId="77777777" w:rsidR="00521C1C" w:rsidRDefault="00521C1C" w:rsidP="00521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непосред</w:t>
      </w:r>
      <w:r w:rsidR="00E77DB4">
        <w:rPr>
          <w:rFonts w:ascii="Times New Roman" w:eastAsia="Times New Roman" w:hAnsi="Times New Roman" w:cs="Times New Roman"/>
          <w:sz w:val="28"/>
          <w:szCs w:val="28"/>
        </w:rPr>
        <w:t>ственные вычисления и построения проводились в программах «</w:t>
      </w:r>
      <w:r w:rsidR="00E77DB4">
        <w:rPr>
          <w:rFonts w:ascii="Times New Roman" w:eastAsia="Times New Roman" w:hAnsi="Times New Roman" w:cs="Times New Roman"/>
          <w:sz w:val="28"/>
          <w:szCs w:val="28"/>
          <w:lang w:val="en-US"/>
        </w:rPr>
        <w:t>ANSYS</w:t>
      </w:r>
      <w:r w:rsidR="00E77DB4" w:rsidRPr="00E77D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DB4">
        <w:rPr>
          <w:rFonts w:ascii="Times New Roman" w:eastAsia="Times New Roman" w:hAnsi="Times New Roman" w:cs="Times New Roman"/>
          <w:sz w:val="28"/>
          <w:szCs w:val="28"/>
          <w:lang w:val="en-US"/>
        </w:rPr>
        <w:t>Workbench</w:t>
      </w:r>
      <w:r w:rsidR="00E77D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6B9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E77DB4">
        <w:rPr>
          <w:rFonts w:ascii="Times New Roman" w:eastAsia="Times New Roman" w:hAnsi="Times New Roman" w:cs="Times New Roman"/>
          <w:sz w:val="28"/>
          <w:szCs w:val="28"/>
        </w:rPr>
        <w:t>«КОМПАС 3</w:t>
      </w:r>
      <w:r w:rsidR="00E77DB4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E77D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6B99">
        <w:rPr>
          <w:rFonts w:ascii="Times New Roman" w:eastAsia="Times New Roman" w:hAnsi="Times New Roman" w:cs="Times New Roman"/>
          <w:sz w:val="28"/>
          <w:szCs w:val="28"/>
        </w:rPr>
        <w:t xml:space="preserve"> и «</w:t>
      </w:r>
      <w:r w:rsidR="00C96B99">
        <w:rPr>
          <w:rFonts w:ascii="Times New Roman" w:eastAsia="Times New Roman" w:hAnsi="Times New Roman" w:cs="Times New Roman"/>
          <w:sz w:val="28"/>
          <w:szCs w:val="28"/>
          <w:lang w:val="en-US"/>
        </w:rPr>
        <w:t>SolidWorks</w:t>
      </w:r>
      <w:r w:rsidR="00C96B9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77D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D236DB" w14:textId="77777777" w:rsidR="000D52AB" w:rsidRDefault="000D52A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58F51F1" w14:textId="77777777" w:rsidR="00406675" w:rsidRPr="00406675" w:rsidRDefault="00406675" w:rsidP="004066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r w:rsidR="00FB0C7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</w:rPr>
        <w:instrText xml:space="preserve"> TOC \o "1-3" \h \z \u </w:instrText>
      </w:r>
      <w:r w:rsidR="00FB0C7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14:paraId="364750FC" w14:textId="77777777" w:rsidR="00406675" w:rsidRPr="00406675" w:rsidRDefault="004B7EDF" w:rsidP="00406675">
      <w:pPr>
        <w:pStyle w:val="1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4" w:history="1">
        <w:r w:rsidR="00406675" w:rsidRPr="00406675">
          <w:rPr>
            <w:rStyle w:val="ae"/>
            <w:rFonts w:ascii="Times New Roman" w:eastAsia="Times New Roman" w:hAnsi="Times New Roman" w:cs="Times New Roman"/>
            <w:noProof/>
            <w:sz w:val="28"/>
            <w:szCs w:val="28"/>
          </w:rPr>
          <w:t>ВВЕДЕНИЕ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_Toc185355114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8FAA37E" w14:textId="77777777" w:rsidR="00406675" w:rsidRPr="00406675" w:rsidRDefault="004B7EDF" w:rsidP="00406675">
      <w:pPr>
        <w:pStyle w:val="1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5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1 ВЫПОЛНЕНИЕ ОБЪЕМНОЙ МОДЕЛИ КРИВОШИПНО-ШАТУННОГО МЕХАНИЗМА ДВИГАТЕЛЯ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_Toc185355115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25F11B4" w14:textId="77777777" w:rsidR="00555B57" w:rsidRPr="00555B57" w:rsidRDefault="004B7EDF" w:rsidP="00555B57">
      <w:pPr>
        <w:pStyle w:val="21"/>
        <w:tabs>
          <w:tab w:val="left" w:pos="880"/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6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1.1</w:t>
        </w:r>
        <w:r w:rsidR="00406675" w:rsidRPr="00406675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Уточнение продольного и поперечного разреза двигателя.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55B57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</w:hyperlink>
    </w:p>
    <w:p w14:paraId="44372D09" w14:textId="77777777" w:rsidR="00555B57" w:rsidRPr="00555B57" w:rsidRDefault="004B7EDF" w:rsidP="00555B57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7" w:history="1">
        <w:r w:rsidR="00555B57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1.2</w:t>
        </w:r>
        <w:r w:rsidR="00555B57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 xml:space="preserve"> Создание объёмной модели </w:t>
        </w:r>
        <w:r w:rsidR="00555B57">
          <w:rPr>
            <w:rStyle w:val="ae"/>
            <w:rFonts w:ascii="Times New Roman" w:hAnsi="Times New Roman" w:cs="Times New Roman"/>
            <w:noProof/>
            <w:sz w:val="28"/>
            <w:szCs w:val="28"/>
          </w:rPr>
          <w:t>поршня</w:t>
        </w:r>
        <w:r w:rsidR="00555B57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55B57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</w:hyperlink>
    </w:p>
    <w:p w14:paraId="13C79BD9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7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1.3 Создание объёмной модели шатуна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_Toc185355117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BB284AF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8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1.4 Создание объёмной модели коленчатого вала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_Toc185355118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9917E6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19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1.5 Создание объёмной сборки из деталей и преобразование её в нейтральный графический формат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_Toc185355119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36A2CE" w14:textId="77777777" w:rsidR="00406675" w:rsidRPr="00406675" w:rsidRDefault="004B7EDF" w:rsidP="00406675">
      <w:pPr>
        <w:pStyle w:val="1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0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 ПРОЧНОСТНОЙ РАСЧЁТ МЕТОДОМ КОНЕЧНЫХ ЭЛЕМЕНТОВ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_Toc185355120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11080EB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1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2.1. Данные для расчёта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_Toc185355121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12E872B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2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2.2. Прочностной расчёт поршня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_Toc185355122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104679E" w14:textId="77777777" w:rsidR="00406675" w:rsidRPr="00406675" w:rsidRDefault="004B7EDF" w:rsidP="00406675">
      <w:pPr>
        <w:pStyle w:val="3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3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2.2.1 Термический расчёт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_Toc185355123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10800ED" w14:textId="77777777" w:rsidR="00406675" w:rsidRPr="00406675" w:rsidRDefault="004B7EDF" w:rsidP="00406675">
      <w:pPr>
        <w:pStyle w:val="3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4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2.2.2. Прочностной расчёт с учётом тепловых нагрузок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_Toc185355124 \h </w:instrTex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FB0C79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B18467D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5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2.3. Прочностной расчёт шатуна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93BAA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</w:hyperlink>
    </w:p>
    <w:p w14:paraId="0D54DA57" w14:textId="77777777" w:rsidR="00406675" w:rsidRPr="00406675" w:rsidRDefault="004B7EDF" w:rsidP="00406675">
      <w:pPr>
        <w:pStyle w:val="2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6" w:history="1">
        <w:r w:rsidR="00406675" w:rsidRPr="00406675">
          <w:rPr>
            <w:rStyle w:val="ae"/>
            <w:rFonts w:ascii="Times New Roman" w:hAnsi="Times New Roman" w:cs="Times New Roman"/>
            <w:noProof/>
            <w:sz w:val="28"/>
            <w:szCs w:val="28"/>
          </w:rPr>
          <w:t>2.4. Прочностной расчёт коленчатого вала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93BAA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</w:hyperlink>
    </w:p>
    <w:p w14:paraId="0B49068A" w14:textId="77777777" w:rsidR="00406675" w:rsidRPr="00406675" w:rsidRDefault="004B7EDF" w:rsidP="00406675">
      <w:pPr>
        <w:pStyle w:val="11"/>
        <w:tabs>
          <w:tab w:val="right" w:leader="dot" w:pos="9339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185355127" w:history="1">
        <w:r w:rsidR="00406675" w:rsidRPr="00406675">
          <w:rPr>
            <w:rStyle w:val="ae"/>
            <w:rFonts w:ascii="Times New Roman" w:eastAsia="Times New Roman" w:hAnsi="Times New Roman" w:cs="Times New Roman"/>
            <w:bCs/>
            <w:noProof/>
            <w:sz w:val="28"/>
            <w:szCs w:val="28"/>
          </w:rPr>
          <w:t>ЗАКЛЮЧЕНИЕ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17DA6">
          <w:rPr>
            <w:rFonts w:ascii="Times New Roman" w:hAnsi="Times New Roman" w:cs="Times New Roman"/>
            <w:noProof/>
            <w:webHidden/>
            <w:sz w:val="28"/>
            <w:szCs w:val="28"/>
          </w:rPr>
          <w:t>38</w:t>
        </w:r>
      </w:hyperlink>
    </w:p>
    <w:p w14:paraId="0B8C81D3" w14:textId="77777777" w:rsidR="00406675" w:rsidRDefault="004B7EDF" w:rsidP="00406675">
      <w:pPr>
        <w:pStyle w:val="11"/>
        <w:tabs>
          <w:tab w:val="right" w:leader="dot" w:pos="9339"/>
        </w:tabs>
        <w:rPr>
          <w:noProof/>
        </w:rPr>
      </w:pPr>
      <w:hyperlink w:anchor="_Toc185355128" w:history="1">
        <w:r w:rsidR="00406675" w:rsidRPr="00406675">
          <w:rPr>
            <w:rStyle w:val="ae"/>
            <w:rFonts w:ascii="Times New Roman" w:eastAsia="Times New Roman" w:hAnsi="Times New Roman" w:cs="Times New Roman"/>
            <w:bCs/>
            <w:noProof/>
            <w:sz w:val="28"/>
            <w:szCs w:val="28"/>
          </w:rPr>
          <w:t>СПИСОК</w:t>
        </w:r>
        <w:r w:rsidR="00406675" w:rsidRPr="00406675">
          <w:rPr>
            <w:rStyle w:val="ae"/>
            <w:rFonts w:ascii="Times New Roman" w:eastAsia="Times New Roman" w:hAnsi="Times New Roman" w:cs="Times New Roman"/>
            <w:bCs/>
            <w:noProof/>
            <w:spacing w:val="-5"/>
            <w:sz w:val="28"/>
            <w:szCs w:val="28"/>
          </w:rPr>
          <w:t xml:space="preserve"> </w:t>
        </w:r>
        <w:r w:rsidR="00406675" w:rsidRPr="00406675">
          <w:rPr>
            <w:rStyle w:val="ae"/>
            <w:rFonts w:ascii="Times New Roman" w:eastAsia="Times New Roman" w:hAnsi="Times New Roman" w:cs="Times New Roman"/>
            <w:bCs/>
            <w:noProof/>
            <w:sz w:val="28"/>
            <w:szCs w:val="28"/>
          </w:rPr>
          <w:t>ИСПОЛЬЗОВАННЫХ ИСТОЧНИКОВ</w:t>
        </w:r>
        <w:r w:rsidR="00406675" w:rsidRPr="00406675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E17DA6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</w:hyperlink>
    </w:p>
    <w:p w14:paraId="285D3D24" w14:textId="77777777" w:rsidR="00406675" w:rsidRDefault="00FB0C79" w:rsidP="004066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14:paraId="1BFF5E7B" w14:textId="77777777" w:rsidR="000D52AB" w:rsidRDefault="000D52AB" w:rsidP="000D52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D84457" w14:textId="77777777" w:rsidR="000D52AB" w:rsidRDefault="000D52A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9C2852A" w14:textId="77777777" w:rsidR="000D52AB" w:rsidRPr="005359DF" w:rsidRDefault="000D52AB" w:rsidP="005359DF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5359DF">
        <w:rPr>
          <w:rFonts w:ascii="Times New Roman" w:eastAsia="Times New Roman" w:hAnsi="Times New Roman" w:cs="Times New Roman"/>
          <w:b w:val="0"/>
          <w:color w:val="auto"/>
        </w:rPr>
        <w:lastRenderedPageBreak/>
        <w:t>ВВЕДЕНИЕ</w:t>
      </w:r>
    </w:p>
    <w:p w14:paraId="767B61A3" w14:textId="77777777" w:rsidR="00406675" w:rsidRDefault="00406675" w:rsidP="000D52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75">
        <w:rPr>
          <w:rFonts w:ascii="Times New Roman" w:hAnsi="Times New Roman" w:cs="Times New Roman"/>
          <w:sz w:val="28"/>
          <w:szCs w:val="28"/>
        </w:rPr>
        <w:t xml:space="preserve">Современные исследователи и инженеры часто сталкиваются с задачами, которые невозможно решить аналитически или которые требуют значительных ресурсов для экспериментального подхода. В таких случаях компьютерное математическое моделирование становится единственным эффективным способом быстрого анализа инженерных проблем. Метод конечных элементов </w:t>
      </w:r>
      <w:r w:rsidR="008D2C5D">
        <w:rPr>
          <w:rFonts w:ascii="Times New Roman" w:hAnsi="Times New Roman" w:cs="Times New Roman"/>
          <w:sz w:val="28"/>
          <w:szCs w:val="28"/>
        </w:rPr>
        <w:t>играет</w:t>
      </w:r>
      <w:r w:rsidRPr="00406675">
        <w:rPr>
          <w:rFonts w:ascii="Times New Roman" w:hAnsi="Times New Roman" w:cs="Times New Roman"/>
          <w:sz w:val="28"/>
          <w:szCs w:val="28"/>
        </w:rPr>
        <w:t xml:space="preserve"> ключевую роль в анализе конструкций. В процессе конструкционного анализа вычисляются первичные переменные, такие как смещения узлов и силы реакций в закреплениях. На основе этих смещений определяются важные параметры, включая напряжения и упругую или пластическую деформацию. В настоящее время для разработки новых двигателей и их первичных испытаний активно используются CAD/CAE пакеты, что позволяет значительно снизить затраты на разработку, а также сэкономить время и трудозатраты.</w:t>
      </w:r>
    </w:p>
    <w:p w14:paraId="765DB20F" w14:textId="77777777" w:rsidR="000D52AB" w:rsidRPr="00406675" w:rsidRDefault="000D52AB" w:rsidP="000D52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406675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Объектом данного курсового проекта является прототип двигателя внутреннего сгорания </w:t>
      </w:r>
      <w:r w:rsidR="0047221C">
        <w:rPr>
          <w:rFonts w:ascii="Times New Roman" w:eastAsia="Calibri" w:hAnsi="Times New Roman" w:cs="Times New Roman"/>
          <w:color w:val="111111"/>
          <w:sz w:val="28"/>
          <w:szCs w:val="28"/>
        </w:rPr>
        <w:t>ВАЗ-21114</w:t>
      </w:r>
      <w:r w:rsidRPr="00406675">
        <w:rPr>
          <w:rFonts w:ascii="Times New Roman" w:eastAsia="Calibri" w:hAnsi="Times New Roman" w:cs="Times New Roman"/>
          <w:color w:val="111111"/>
          <w:sz w:val="28"/>
          <w:szCs w:val="28"/>
        </w:rPr>
        <w:t>.</w:t>
      </w:r>
    </w:p>
    <w:p w14:paraId="0384CF6E" w14:textId="77777777" w:rsidR="000D52AB" w:rsidRPr="00406675" w:rsidRDefault="000D52AB" w:rsidP="000D52AB">
      <w:pPr>
        <w:pStyle w:val="a3"/>
        <w:spacing w:line="360" w:lineRule="auto"/>
        <w:ind w:firstLine="709"/>
        <w:jc w:val="both"/>
      </w:pPr>
      <w:r w:rsidRPr="00406675">
        <w:rPr>
          <w:rFonts w:eastAsia="Calibri"/>
          <w:color w:val="111111"/>
        </w:rPr>
        <w:t xml:space="preserve">В ходе выполнения проекта выполнены: </w:t>
      </w:r>
      <w:r w:rsidRPr="00406675">
        <w:t>построение объемной модели КШМ, расчет сил, возникающих в местах крепления узлов, используя газовую силу, полученную в тепловом расчете, а также расчет напряжений, возникающих в элементах КШМ. В конечном итоге, сделан вывод о работоспособности системы.</w:t>
      </w:r>
    </w:p>
    <w:p w14:paraId="19166AAE" w14:textId="77777777" w:rsidR="008A43DE" w:rsidRDefault="008A43D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C076623" w14:textId="77777777" w:rsidR="008A43DE" w:rsidRPr="00AA65BA" w:rsidRDefault="008A43DE" w:rsidP="008A43DE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Toc163419347"/>
      <w:r w:rsidRPr="00AA65BA">
        <w:rPr>
          <w:rFonts w:ascii="Times New Roman" w:hAnsi="Times New Roman" w:cs="Times New Roman"/>
          <w:sz w:val="28"/>
          <w:szCs w:val="28"/>
        </w:rPr>
        <w:lastRenderedPageBreak/>
        <w:t>1 ВЫПОЛНЕНИЕ ОБЪ</w:t>
      </w:r>
      <w:r w:rsidR="0086628B">
        <w:rPr>
          <w:rFonts w:ascii="Times New Roman" w:hAnsi="Times New Roman" w:cs="Times New Roman"/>
          <w:sz w:val="28"/>
          <w:szCs w:val="28"/>
        </w:rPr>
        <w:t>Ё</w:t>
      </w:r>
      <w:r w:rsidRPr="00AA65BA">
        <w:rPr>
          <w:rFonts w:ascii="Times New Roman" w:hAnsi="Times New Roman" w:cs="Times New Roman"/>
          <w:sz w:val="28"/>
          <w:szCs w:val="28"/>
        </w:rPr>
        <w:t>МНОЙ МОДЕЛИ КРИВОШИПНО-ШАТУННОГО МЕХАНИЗМА ДВИГАТЕЛЯ</w:t>
      </w:r>
      <w:bookmarkEnd w:id="0"/>
    </w:p>
    <w:p w14:paraId="12E606CA" w14:textId="77777777" w:rsidR="008A43DE" w:rsidRPr="00AA65BA" w:rsidRDefault="008A43DE" w:rsidP="008A43DE">
      <w:pPr>
        <w:pStyle w:val="a9"/>
        <w:numPr>
          <w:ilvl w:val="1"/>
          <w:numId w:val="1"/>
        </w:numPr>
        <w:spacing w:line="360" w:lineRule="auto"/>
        <w:ind w:left="1066" w:hanging="35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Toc16341934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hAnsi="Times New Roman" w:cs="Times New Roman"/>
          <w:sz w:val="28"/>
          <w:szCs w:val="28"/>
        </w:rPr>
        <w:t>Уточнение продольного и поперечного разреза двигателя.</w:t>
      </w:r>
      <w:bookmarkEnd w:id="1"/>
    </w:p>
    <w:p w14:paraId="1D9F1E18" w14:textId="77777777" w:rsidR="008A43DE" w:rsidRDefault="008A43DE" w:rsidP="008A43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 xml:space="preserve">Создание объемной модели КШМ и ее расчет на прочность происходил по данным чертежа двигателя, спроектированного на базе </w:t>
      </w:r>
      <w:r w:rsidR="00FF2302">
        <w:rPr>
          <w:rFonts w:ascii="Times New Roman" w:hAnsi="Times New Roman" w:cs="Times New Roman"/>
          <w:sz w:val="28"/>
          <w:szCs w:val="28"/>
        </w:rPr>
        <w:t>ВАЗ-21</w:t>
      </w:r>
      <w:r w:rsidR="00E75E88">
        <w:rPr>
          <w:rFonts w:ascii="Times New Roman" w:hAnsi="Times New Roman" w:cs="Times New Roman"/>
          <w:sz w:val="28"/>
          <w:szCs w:val="28"/>
        </w:rPr>
        <w:t>114</w:t>
      </w:r>
      <w:r w:rsidR="009838D5" w:rsidRPr="009838D5">
        <w:rPr>
          <w:rFonts w:ascii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hAnsi="Times New Roman" w:cs="Times New Roman"/>
          <w:sz w:val="28"/>
          <w:szCs w:val="28"/>
        </w:rPr>
        <w:t>продольный и поперечный разрезы которого представлены на рисунках 1 и 2.</w:t>
      </w:r>
    </w:p>
    <w:p w14:paraId="7C5246B9" w14:textId="77777777" w:rsidR="008A43DE" w:rsidRDefault="008A43DE" w:rsidP="008A43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Таблица с исходными данными для расчета</w:t>
      </w:r>
    </w:p>
    <w:tbl>
      <w:tblPr>
        <w:tblW w:w="8020" w:type="dxa"/>
        <w:tblInd w:w="103" w:type="dxa"/>
        <w:tblLook w:val="04A0" w:firstRow="1" w:lastRow="0" w:firstColumn="1" w:lastColumn="0" w:noHBand="0" w:noVBand="1"/>
      </w:tblPr>
      <w:tblGrid>
        <w:gridCol w:w="5054"/>
        <w:gridCol w:w="706"/>
        <w:gridCol w:w="2260"/>
      </w:tblGrid>
      <w:tr w:rsidR="009838D5" w:rsidRPr="00371DF1" w14:paraId="39E31E36" w14:textId="77777777" w:rsidTr="009838D5">
        <w:trPr>
          <w:trHeight w:val="288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1666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Поршневая группа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362D" w14:textId="77777777" w:rsidR="009838D5" w:rsidRPr="00371DF1" w:rsidRDefault="00E75E88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ВАЗ 21114</w:t>
            </w:r>
          </w:p>
        </w:tc>
      </w:tr>
      <w:tr w:rsidR="009838D5" w:rsidRPr="00371DF1" w14:paraId="6293A5CE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CA7E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Диаметр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2B8D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89A7" w14:textId="77777777" w:rsidR="009838D5" w:rsidRPr="00371DF1" w:rsidRDefault="00754B23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</w:tr>
      <w:tr w:rsidR="009838D5" w:rsidRPr="00371DF1" w14:paraId="3E39194F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BD61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Толщина днища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2181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47F4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38D5" w:rsidRPr="00371DF1" w14:paraId="2A312260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B1FC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Высота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D28F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2C3" w14:textId="77777777" w:rsidR="009838D5" w:rsidRPr="00371DF1" w:rsidRDefault="00754B23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9838D5" w:rsidRPr="00371DF1" w14:paraId="0976AACD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870E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Высота жарового пояса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F72F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8A69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9838D5" w:rsidRPr="00371DF1" w14:paraId="2D32D67E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26FB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Толщина первой кольцевой перемычки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40FA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8FD5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38D5" w:rsidRPr="00371DF1" w14:paraId="4AFB6DB1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59D9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Высота верхней части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848A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9080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9838D5" w:rsidRPr="00371DF1" w14:paraId="378232E4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0E6C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Высота части с кольцами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0706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3717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9838D5" w:rsidRPr="00371DF1" w14:paraId="07518F99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1DE3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Высота юбки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44C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C8A1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9838D5" w:rsidRPr="00371DF1" w14:paraId="4DB74F07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A284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Внутренний диаметр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9C29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B48D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9838D5" w:rsidRPr="00371DF1" w14:paraId="39D451CC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962A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Толщина стенки головки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BD6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8B85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38D5" w:rsidRPr="00371DF1" w14:paraId="28C74508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C8EA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Толщина стенки юбки поршня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8F9F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δю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C611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</w:tr>
      <w:tr w:rsidR="009838D5" w:rsidRPr="00371DF1" w14:paraId="52B82009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08FD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Радиальная толщина кольца компрессионного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BDE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5733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9838D5" w:rsidRPr="00371DF1" w14:paraId="33867606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D14F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Радиальная толщина кольца маслосъёмного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ADF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0CA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9838D5" w:rsidRPr="00371DF1" w14:paraId="0600725D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8F7C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Радиальный зазор кольца компрессионного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5094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Δt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1103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9838D5" w:rsidRPr="00371DF1" w14:paraId="1F11A3BD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1E32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Радиальный зазор кольца маслосъёмного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37CA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Δt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E8C5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9838D5" w:rsidRPr="00371DF1" w14:paraId="28D3DEC7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4FCC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Высота кольца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F930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632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38D5" w:rsidRPr="00371DF1" w14:paraId="75737669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4072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Разность между величинами зазоров замка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528B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855F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10,5</w:t>
            </w:r>
          </w:p>
        </w:tc>
      </w:tr>
      <w:tr w:rsidR="009838D5" w:rsidRPr="00371DF1" w14:paraId="1CF0683C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7F5F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масляных отверстий в поршне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48A3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nm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8FC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838D5" w:rsidRPr="00371DF1" w14:paraId="1B21E1B2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3B9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Диаметр масляного канала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F67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763D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38D5" w:rsidRPr="00371DF1" w14:paraId="5E3FBA9C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33D7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Диаметр бобышки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B891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5716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9838D5" w:rsidRPr="00371DF1" w14:paraId="0FF09BF8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E7C9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Расстояние между торцами бобышек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E030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66EE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9838D5" w:rsidRPr="00371DF1" w14:paraId="6DC54129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34F7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Наружный диаметр поршневого пальца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A03A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A942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9838D5" w:rsidRPr="00371DF1" w14:paraId="54A2F4A9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A939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Внутренний диаметр поршневого пальца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B5C5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F3AD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9838D5" w:rsidRPr="00371DF1" w14:paraId="3C1B4E4B" w14:textId="77777777" w:rsidTr="009838D5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D5CF" w14:textId="77777777" w:rsidR="009838D5" w:rsidRPr="00371DF1" w:rsidRDefault="009838D5" w:rsidP="0098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пальца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1494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5C51" w14:textId="77777777" w:rsidR="009838D5" w:rsidRPr="00371DF1" w:rsidRDefault="009838D5" w:rsidP="0098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</w:tbl>
    <w:p w14:paraId="7E9755EE" w14:textId="77777777" w:rsidR="00FF2302" w:rsidRDefault="00371DF1" w:rsidP="00FF2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1</w:t>
      </w:r>
    </w:p>
    <w:tbl>
      <w:tblPr>
        <w:tblW w:w="8020" w:type="dxa"/>
        <w:tblInd w:w="103" w:type="dxa"/>
        <w:tblLook w:val="04A0" w:firstRow="1" w:lastRow="0" w:firstColumn="1" w:lastColumn="0" w:noHBand="0" w:noVBand="1"/>
      </w:tblPr>
      <w:tblGrid>
        <w:gridCol w:w="5054"/>
        <w:gridCol w:w="928"/>
        <w:gridCol w:w="2260"/>
      </w:tblGrid>
      <w:tr w:rsidR="00371DF1" w:rsidRPr="00371DF1" w14:paraId="12BAAC88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7EA1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головки шатуна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A102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9E40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371DF1" w:rsidRPr="00371DF1" w14:paraId="368073E1" w14:textId="77777777" w:rsidTr="001D4E07">
        <w:trPr>
          <w:trHeight w:val="288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A87D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Шатунная группа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17709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71DF1" w:rsidRPr="00371DF1" w14:paraId="3B61FEB6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4FE2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шатуна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8670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61E9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</w:tr>
      <w:tr w:rsidR="00371DF1" w:rsidRPr="00371DF1" w14:paraId="22314848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6881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Внутренний диаметр поршневой головки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F547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8B86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371DF1" w:rsidRPr="00371DF1" w14:paraId="7A9D1CE3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943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Наружный диаметр головки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27A3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926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371DF1" w:rsidRPr="00371DF1" w14:paraId="73B5054E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20A1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Минимальная радиальная толщина стенки головки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BD8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5D7B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4,8</w:t>
            </w:r>
          </w:p>
        </w:tc>
      </w:tr>
      <w:tr w:rsidR="00371DF1" w:rsidRPr="00371DF1" w14:paraId="2AD1E6D8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8870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Радиальная толщина стенки втулки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D0FB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120A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1DF1" w:rsidRPr="00371DF1" w14:paraId="361A8F17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C4CF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Диаметр шатунной шейки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18F5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ш.ш</w:t>
            </w:r>
            <w:proofErr w:type="spell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E16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371DF1" w:rsidRPr="00371DF1" w14:paraId="785E506C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2AD1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Толщина стенки вкладыша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5604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92DE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71DF1" w:rsidRPr="00371DF1" w14:paraId="08C47951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3026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Расстояние между шатунными болтами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17D2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89F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371DF1" w:rsidRPr="00371DF1" w14:paraId="7E62C54D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DA0F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кривошипной головки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7625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5DA8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71DF1" w:rsidRPr="00371DF1" w14:paraId="2BB2879F" w14:textId="77777777" w:rsidTr="001D4E07">
        <w:trPr>
          <w:trHeight w:val="288"/>
        </w:trPr>
        <w:tc>
          <w:tcPr>
            <w:tcW w:w="5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21E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Параметры сечения стержня шатуна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1375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363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371DF1" w:rsidRPr="00371DF1" w14:paraId="2256E647" w14:textId="77777777" w:rsidTr="001D4E07">
        <w:trPr>
          <w:trHeight w:val="288"/>
        </w:trPr>
        <w:tc>
          <w:tcPr>
            <w:tcW w:w="5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A0EC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667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7A7D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371DF1" w:rsidRPr="00371DF1" w14:paraId="5226EA26" w14:textId="77777777" w:rsidTr="001D4E07">
        <w:trPr>
          <w:trHeight w:val="288"/>
        </w:trPr>
        <w:tc>
          <w:tcPr>
            <w:tcW w:w="5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F59A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FD8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AD37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371DF1" w:rsidRPr="00371DF1" w14:paraId="4258884D" w14:textId="77777777" w:rsidTr="001D4E07">
        <w:trPr>
          <w:trHeight w:val="288"/>
        </w:trPr>
        <w:tc>
          <w:tcPr>
            <w:tcW w:w="5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A579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DB7E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tш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1DA9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4,8</w:t>
            </w:r>
          </w:p>
        </w:tc>
      </w:tr>
      <w:tr w:rsidR="00371DF1" w:rsidRPr="00371DF1" w14:paraId="0DFF9E7B" w14:textId="77777777" w:rsidTr="001D4E07">
        <w:trPr>
          <w:trHeight w:val="288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DCBF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Группа коленчатого вала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E5F03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71DF1" w:rsidRPr="00371DF1" w14:paraId="42291AF8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847E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Ширина щеки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9346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A4A6" w14:textId="77777777" w:rsidR="00371DF1" w:rsidRPr="00371DF1" w:rsidRDefault="00D871A8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371DF1" w:rsidRPr="00371DF1" w14:paraId="4A94AE27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6B72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Толщина щеки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C112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7C0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16,5</w:t>
            </w:r>
          </w:p>
        </w:tc>
      </w:tr>
      <w:tr w:rsidR="00371DF1" w:rsidRPr="00371DF1" w14:paraId="195EE169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E72F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Радиус кривошипа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C7D2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A3A7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371DF1" w:rsidRPr="00371DF1" w14:paraId="490C656A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4545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Расстояние между центрами коренных шеек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56E4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0EBE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371DF1" w:rsidRPr="00371DF1" w14:paraId="52E30305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7DE7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Полная длина шатунной шейки с учётом галтелей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046D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ш.ш</w:t>
            </w:r>
            <w:proofErr w:type="spell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86AB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71DF1" w:rsidRPr="00371DF1" w14:paraId="76DD279E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B9CB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Диаметр коренной шейки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9EEC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к.ш</w:t>
            </w:r>
            <w:proofErr w:type="spell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BF72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371DF1" w:rsidRPr="00371DF1" w14:paraId="6A8455B2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C2E0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Длина коренной шейки с учётом галтелей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C333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proofErr w:type="gram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к.ш</w:t>
            </w:r>
            <w:proofErr w:type="spellEnd"/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3B5F" w14:textId="77777777" w:rsidR="00371DF1" w:rsidRPr="00371DF1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71DF1" w:rsidRPr="00406675" w14:paraId="38D8345D" w14:textId="77777777" w:rsidTr="001D4E07">
        <w:trPr>
          <w:trHeight w:val="288"/>
        </w:trPr>
        <w:tc>
          <w:tcPr>
            <w:tcW w:w="5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19E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учёта галтелей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A014" w14:textId="77777777" w:rsidR="00371DF1" w:rsidRPr="00371DF1" w:rsidRDefault="00371DF1" w:rsidP="001D4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E579" w14:textId="77777777" w:rsidR="00371DF1" w:rsidRPr="00406675" w:rsidRDefault="00371DF1" w:rsidP="001D4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</w:tbl>
    <w:p w14:paraId="595DB2B8" w14:textId="77777777" w:rsidR="00371DF1" w:rsidRPr="005B5813" w:rsidRDefault="00371DF1" w:rsidP="00FF2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E1C00" w14:textId="77777777" w:rsidR="000D52AB" w:rsidRDefault="00042948" w:rsidP="000A3D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E6F1E3" wp14:editId="03DA4CF6">
            <wp:extent cx="5940425" cy="682471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2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52011" w14:textId="77777777" w:rsidR="00DF7B17" w:rsidRPr="00F450D2" w:rsidRDefault="00DF7B17" w:rsidP="000A3D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 – Прод</w:t>
      </w:r>
      <w:r w:rsidR="00F450D2">
        <w:rPr>
          <w:rFonts w:ascii="Times New Roman" w:eastAsia="Times New Roman" w:hAnsi="Times New Roman" w:cs="Times New Roman"/>
          <w:sz w:val="28"/>
          <w:szCs w:val="28"/>
        </w:rPr>
        <w:t>ольный разрез двигателя ВАЗ-21</w:t>
      </w:r>
      <w:r w:rsidR="0042511D">
        <w:rPr>
          <w:rFonts w:ascii="Times New Roman" w:eastAsia="Times New Roman" w:hAnsi="Times New Roman" w:cs="Times New Roman"/>
          <w:sz w:val="28"/>
          <w:szCs w:val="28"/>
        </w:rPr>
        <w:t>114</w:t>
      </w:r>
    </w:p>
    <w:p w14:paraId="3FCBED97" w14:textId="77777777" w:rsidR="00DF7B17" w:rsidRDefault="00042948" w:rsidP="000A3D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C73562" wp14:editId="3D57DD66">
            <wp:extent cx="4679283" cy="5081822"/>
            <wp:effectExtent l="0" t="0" r="762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3145" cy="510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6834A" w14:textId="77777777" w:rsidR="00DF7B17" w:rsidRPr="00F450D2" w:rsidRDefault="00DF7B17" w:rsidP="000A3D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2 – Поперечный разрез двигателя </w:t>
      </w:r>
      <w:r w:rsidR="00F450D2">
        <w:rPr>
          <w:rFonts w:ascii="Times New Roman" w:eastAsia="Times New Roman" w:hAnsi="Times New Roman" w:cs="Times New Roman"/>
          <w:sz w:val="28"/>
          <w:szCs w:val="28"/>
        </w:rPr>
        <w:t>ВАЗ-21</w:t>
      </w:r>
      <w:r w:rsidR="0042511D">
        <w:rPr>
          <w:rFonts w:ascii="Times New Roman" w:eastAsia="Times New Roman" w:hAnsi="Times New Roman" w:cs="Times New Roman"/>
          <w:sz w:val="28"/>
          <w:szCs w:val="28"/>
        </w:rPr>
        <w:t>114</w:t>
      </w:r>
    </w:p>
    <w:p w14:paraId="30C761A9" w14:textId="77777777" w:rsidR="00DF7B17" w:rsidRPr="00E77DB4" w:rsidRDefault="00DF7B17" w:rsidP="005359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FA5793" w14:textId="77777777" w:rsidR="005359DF" w:rsidRDefault="00535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FE91AB" w14:textId="77777777" w:rsidR="005359DF" w:rsidRPr="00AA65BA" w:rsidRDefault="005359DF" w:rsidP="005359DF">
      <w:pPr>
        <w:autoSpaceDE w:val="0"/>
        <w:autoSpaceDN w:val="0"/>
        <w:adjustRightInd w:val="0"/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_Toc163419349"/>
      <w:r w:rsidRPr="00AA65BA">
        <w:rPr>
          <w:rFonts w:ascii="Times New Roman" w:hAnsi="Times New Roman" w:cs="Times New Roman"/>
          <w:sz w:val="28"/>
          <w:szCs w:val="28"/>
        </w:rPr>
        <w:lastRenderedPageBreak/>
        <w:t>1.2 Создание объёмной модели поршня</w:t>
      </w:r>
      <w:bookmarkEnd w:id="2"/>
      <w:r w:rsidR="00E032BE">
        <w:rPr>
          <w:rFonts w:ascii="Times New Roman" w:hAnsi="Times New Roman" w:cs="Times New Roman"/>
          <w:sz w:val="28"/>
          <w:szCs w:val="28"/>
        </w:rPr>
        <w:t>.</w:t>
      </w:r>
    </w:p>
    <w:p w14:paraId="2A274349" w14:textId="77777777" w:rsidR="005359DF" w:rsidRPr="00AA65BA" w:rsidRDefault="005359DF" w:rsidP="005359D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Поршень, показанный на рисунке 3, был создан за 7 операций:</w:t>
      </w:r>
    </w:p>
    <w:p w14:paraId="3F4D0C3B" w14:textId="77777777" w:rsidR="005359DF" w:rsidRPr="00AA65BA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Поворот сечения поршня относительно оси. Причём первый эскиз был подобран так, что после выполнения операции поворота заготовка уже имеет габаритные размеры поршня и является визуально узнаваемой.</w:t>
      </w:r>
    </w:p>
    <w:p w14:paraId="09DAFC91" w14:textId="77777777" w:rsidR="005359DF" w:rsidRPr="00AA65BA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бобышки под поршневой палец.</w:t>
      </w:r>
    </w:p>
    <w:p w14:paraId="311804F1" w14:textId="77777777" w:rsidR="005359DF" w:rsidRPr="00AA65BA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отверстия под поршневой палец.</w:t>
      </w:r>
    </w:p>
    <w:p w14:paraId="01826939" w14:textId="77777777" w:rsidR="005359DF" w:rsidRPr="00AA65BA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Удаление ненужной части бобышки.</w:t>
      </w:r>
    </w:p>
    <w:p w14:paraId="030B50C1" w14:textId="77777777" w:rsidR="005359DF" w:rsidRPr="00AA65BA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65BA">
        <w:rPr>
          <w:rFonts w:ascii="Times New Roman" w:hAnsi="Times New Roman" w:cs="Times New Roman"/>
          <w:sz w:val="28"/>
          <w:szCs w:val="28"/>
        </w:rPr>
        <w:t>Скругления</w:t>
      </w:r>
      <w:proofErr w:type="spellEnd"/>
      <w:r w:rsidRPr="00AA65BA">
        <w:rPr>
          <w:rFonts w:ascii="Times New Roman" w:hAnsi="Times New Roman" w:cs="Times New Roman"/>
          <w:sz w:val="28"/>
          <w:szCs w:val="28"/>
        </w:rPr>
        <w:t xml:space="preserve"> на внешних кромках бобышек под поршневой палец.</w:t>
      </w:r>
    </w:p>
    <w:p w14:paraId="6425B38F" w14:textId="77777777" w:rsidR="005359DF" w:rsidRPr="00020921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0921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>геометрии днища поршня.</w:t>
      </w:r>
    </w:p>
    <w:p w14:paraId="15666A2D" w14:textId="77777777" w:rsidR="005359DF" w:rsidRPr="00AA65BA" w:rsidRDefault="005359DF" w:rsidP="005359D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Зеркальное отражение готовой бобышки под поршневой палец.</w:t>
      </w:r>
    </w:p>
    <w:p w14:paraId="1503F6D3" w14:textId="77777777" w:rsidR="005D2CE6" w:rsidRDefault="00854ADC" w:rsidP="005359D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A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D56200" wp14:editId="0B1D92F0">
            <wp:extent cx="5224807" cy="51111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046"/>
                    <a:stretch/>
                  </pic:blipFill>
                  <pic:spPr bwMode="auto">
                    <a:xfrm>
                      <a:off x="0" y="0"/>
                      <a:ext cx="5224807" cy="511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0B226" w14:textId="77777777" w:rsidR="00E032BE" w:rsidRDefault="00E032BE" w:rsidP="00535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– Поршень в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исходных размеров</w:t>
      </w:r>
    </w:p>
    <w:p w14:paraId="055F502C" w14:textId="77777777" w:rsidR="00067572" w:rsidRPr="00AA65BA" w:rsidRDefault="00E032BE" w:rsidP="00385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3" w:name="_Toc163419350"/>
      <w:r w:rsidR="00067572" w:rsidRPr="00AA65BA">
        <w:rPr>
          <w:rFonts w:ascii="Times New Roman" w:hAnsi="Times New Roman" w:cs="Times New Roman"/>
          <w:sz w:val="28"/>
          <w:szCs w:val="28"/>
        </w:rPr>
        <w:lastRenderedPageBreak/>
        <w:t>1.3 Создание объёмной модели шатуна</w:t>
      </w:r>
      <w:bookmarkEnd w:id="3"/>
    </w:p>
    <w:p w14:paraId="34935ED5" w14:textId="77777777" w:rsidR="00067572" w:rsidRPr="00AA65BA" w:rsidRDefault="00067572" w:rsidP="0006757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 xml:space="preserve">Шатун, показанный на рисунке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65BA">
        <w:rPr>
          <w:rFonts w:ascii="Times New Roman" w:hAnsi="Times New Roman" w:cs="Times New Roman"/>
          <w:sz w:val="28"/>
          <w:szCs w:val="28"/>
        </w:rPr>
        <w:t>, был создан за 7 операций:</w:t>
      </w:r>
    </w:p>
    <w:p w14:paraId="14A9E9B9" w14:textId="77777777" w:rsidR="00067572" w:rsidRPr="00AA65BA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заготовки под стержень шатуна.</w:t>
      </w:r>
    </w:p>
    <w:p w14:paraId="5578179A" w14:textId="77777777" w:rsidR="00067572" w:rsidRPr="00AA65BA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 xml:space="preserve">Создание заготовки под верхнюю головку шатуна. В данном случае </w:t>
      </w:r>
      <w:proofErr w:type="gramStart"/>
      <w:r w:rsidRPr="00AA65B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A65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65B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A65BA">
        <w:rPr>
          <w:rFonts w:ascii="Times New Roman" w:hAnsi="Times New Roman" w:cs="Times New Roman"/>
          <w:sz w:val="28"/>
          <w:szCs w:val="28"/>
        </w:rPr>
        <w:t xml:space="preserve"> разной толщины обеих головок и стержня шатуна создание эскиза, описывающего форму шатуна, является нерациональным.</w:t>
      </w:r>
    </w:p>
    <w:p w14:paraId="7B2E4E07" w14:textId="77777777" w:rsidR="00067572" w:rsidRPr="00AA65BA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заготовки под нижнюю головку шатуна.</w:t>
      </w:r>
    </w:p>
    <w:p w14:paraId="3A744FA4" w14:textId="77777777" w:rsidR="00067572" w:rsidRPr="00AA65BA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отверстия под поршневой палец.</w:t>
      </w:r>
    </w:p>
    <w:p w14:paraId="1B200C0A" w14:textId="77777777" w:rsidR="00067572" w:rsidRPr="00AA65BA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отверстия под коленчатый вал.</w:t>
      </w:r>
    </w:p>
    <w:p w14:paraId="377A9DB8" w14:textId="77777777" w:rsidR="00067572" w:rsidRPr="00AA65BA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вырезов в стержне шатуна.</w:t>
      </w:r>
    </w:p>
    <w:p w14:paraId="76017D9F" w14:textId="77777777" w:rsidR="00067572" w:rsidRPr="00067572" w:rsidRDefault="00067572" w:rsidP="00067572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Зеркальное отражение шатуна относительно задней стенки.</w:t>
      </w:r>
    </w:p>
    <w:p w14:paraId="323D3E8A" w14:textId="77777777" w:rsidR="00E032BE" w:rsidRDefault="00792D0F" w:rsidP="00067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9ABB43" wp14:editId="330EA40D">
            <wp:extent cx="4553394" cy="3654397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435" cy="36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4FEAF" w14:textId="77777777" w:rsidR="00067572" w:rsidRDefault="00067572" w:rsidP="000675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 – Шатун в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исходных размеров</w:t>
      </w:r>
    </w:p>
    <w:p w14:paraId="58FB7583" w14:textId="77777777" w:rsidR="00802FDB" w:rsidRPr="00067572" w:rsidRDefault="00802FDB" w:rsidP="000675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D7F8D5" w14:textId="77777777" w:rsidR="00F57962" w:rsidRDefault="00802FDB" w:rsidP="00E032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571DFD8" w14:textId="77777777" w:rsidR="00F57962" w:rsidRDefault="00F57962" w:rsidP="00E032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A51A7D" w14:textId="77777777" w:rsidR="00385B99" w:rsidRDefault="00385B99" w:rsidP="00E032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61003" w14:textId="77777777" w:rsidR="00E032BE" w:rsidRDefault="00802FDB" w:rsidP="00E032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Исходная модель для расчёта показана на рисунке 5.</w:t>
      </w:r>
    </w:p>
    <w:p w14:paraId="1ED144CB" w14:textId="77777777" w:rsidR="00802FDB" w:rsidRDefault="00792D0F" w:rsidP="00802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D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B84EBA" wp14:editId="60B124C3">
            <wp:extent cx="3605145" cy="5727801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6364" cy="576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E368" w14:textId="77777777" w:rsidR="00802FDB" w:rsidRDefault="00802FDB" w:rsidP="00802F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 – Модель шатуна для прочностного расчёта</w:t>
      </w:r>
    </w:p>
    <w:p w14:paraId="5048E772" w14:textId="77777777" w:rsidR="00802FDB" w:rsidRDefault="00802FDB" w:rsidP="00802F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E3D204" w14:textId="77777777" w:rsidR="00802FDB" w:rsidRDefault="00802FDB">
      <w:pPr>
        <w:rPr>
          <w:rFonts w:ascii="Times New Roman" w:hAnsi="Times New Roman" w:cs="Times New Roman"/>
          <w:sz w:val="28"/>
          <w:szCs w:val="28"/>
        </w:rPr>
      </w:pPr>
      <w:bookmarkStart w:id="4" w:name="_Toc163419351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FC8F83" w14:textId="77777777" w:rsidR="00802FDB" w:rsidRPr="00AA65BA" w:rsidRDefault="00802FDB" w:rsidP="00802FDB">
      <w:pPr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lastRenderedPageBreak/>
        <w:t>1.4 Создание объёмной мо</w:t>
      </w:r>
      <w:r>
        <w:rPr>
          <w:rFonts w:ascii="Times New Roman" w:hAnsi="Times New Roman" w:cs="Times New Roman"/>
          <w:sz w:val="28"/>
          <w:szCs w:val="28"/>
        </w:rPr>
        <w:t>дели</w:t>
      </w:r>
      <w:r w:rsidRPr="00AA65BA">
        <w:rPr>
          <w:rFonts w:ascii="Times New Roman" w:hAnsi="Times New Roman" w:cs="Times New Roman"/>
          <w:sz w:val="28"/>
          <w:szCs w:val="28"/>
        </w:rPr>
        <w:t xml:space="preserve"> коленчатого вала</w:t>
      </w:r>
      <w:bookmarkEnd w:id="4"/>
    </w:p>
    <w:p w14:paraId="091A66F1" w14:textId="77777777" w:rsidR="00802FDB" w:rsidRPr="00AA65BA" w:rsidRDefault="00802FDB" w:rsidP="00802FD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Геометрия коленчатого вала, показанная на рисунке 6, была создана</w:t>
      </w:r>
    </w:p>
    <w:p w14:paraId="54EBD090" w14:textId="77777777" w:rsidR="00802FDB" w:rsidRPr="00AA65BA" w:rsidRDefault="00802FDB" w:rsidP="00802F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за 5 операций:</w:t>
      </w:r>
    </w:p>
    <w:p w14:paraId="75AD1A2C" w14:textId="77777777" w:rsidR="00802FDB" w:rsidRPr="00AA65BA" w:rsidRDefault="00802FDB" w:rsidP="00802FD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заготовки щёк</w:t>
      </w:r>
      <w:r w:rsidRPr="00AA65BA">
        <w:rPr>
          <w:rFonts w:ascii="Times New Roman" w:hAnsi="Times New Roman" w:cs="Times New Roman"/>
          <w:sz w:val="28"/>
          <w:szCs w:val="28"/>
        </w:rPr>
        <w:t>.</w:t>
      </w:r>
    </w:p>
    <w:p w14:paraId="0CD1FF7A" w14:textId="77777777" w:rsidR="00802FDB" w:rsidRPr="00AA65BA" w:rsidRDefault="00802FDB" w:rsidP="00802FD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шатунной шейки.</w:t>
      </w:r>
    </w:p>
    <w:p w14:paraId="6F42979A" w14:textId="77777777" w:rsidR="00802FDB" w:rsidRPr="00AA65BA" w:rsidRDefault="00802FDB" w:rsidP="00802FD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Создание коренной шейки.</w:t>
      </w:r>
    </w:p>
    <w:p w14:paraId="68BED632" w14:textId="77777777" w:rsidR="00802FDB" w:rsidRPr="00AA65BA" w:rsidRDefault="00802FDB" w:rsidP="00802FD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Зеркальное отражение одной половины коленчатого вала для получений второй.</w:t>
      </w:r>
    </w:p>
    <w:p w14:paraId="7C2C21B0" w14:textId="77777777" w:rsidR="00802FDB" w:rsidRPr="00AA65BA" w:rsidRDefault="00802FDB" w:rsidP="00802FDB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>Формирование геометрии 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A65BA">
        <w:rPr>
          <w:rFonts w:ascii="Times New Roman" w:hAnsi="Times New Roman" w:cs="Times New Roman"/>
          <w:sz w:val="28"/>
          <w:szCs w:val="28"/>
        </w:rPr>
        <w:t>к.</w:t>
      </w:r>
    </w:p>
    <w:p w14:paraId="441561DC" w14:textId="77777777" w:rsidR="00802FDB" w:rsidRDefault="00B40885" w:rsidP="00802F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DC3BF6" wp14:editId="49F50E27">
            <wp:extent cx="5557962" cy="5565686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153" cy="556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817C2" w14:textId="77777777" w:rsidR="00945482" w:rsidRPr="00F76324" w:rsidRDefault="00945482" w:rsidP="00802F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 – Коленчатый вал в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исходных размеров</w:t>
      </w:r>
    </w:p>
    <w:p w14:paraId="659410FE" w14:textId="77777777" w:rsidR="00C96B99" w:rsidRPr="00F76324" w:rsidRDefault="00C96B99">
      <w:pPr>
        <w:rPr>
          <w:rFonts w:ascii="Times New Roman" w:hAnsi="Times New Roman" w:cs="Times New Roman"/>
          <w:sz w:val="28"/>
          <w:szCs w:val="28"/>
        </w:rPr>
      </w:pPr>
      <w:r w:rsidRPr="00F76324">
        <w:rPr>
          <w:rFonts w:ascii="Times New Roman" w:hAnsi="Times New Roman" w:cs="Times New Roman"/>
          <w:sz w:val="28"/>
          <w:szCs w:val="28"/>
        </w:rPr>
        <w:br w:type="page"/>
      </w:r>
    </w:p>
    <w:p w14:paraId="7C5CBDDB" w14:textId="77777777" w:rsidR="00C96B99" w:rsidRPr="00AA65BA" w:rsidRDefault="00C96B99" w:rsidP="00C96B99">
      <w:pPr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_Toc163419352"/>
      <w:r w:rsidRPr="00AA65BA">
        <w:rPr>
          <w:rFonts w:ascii="Times New Roman" w:hAnsi="Times New Roman" w:cs="Times New Roman"/>
          <w:sz w:val="28"/>
          <w:szCs w:val="28"/>
        </w:rPr>
        <w:lastRenderedPageBreak/>
        <w:t>1.5 Создание объёмной сборки из деталей и преобразование её в нейтральный графический формат</w:t>
      </w:r>
      <w:bookmarkEnd w:id="5"/>
    </w:p>
    <w:p w14:paraId="0CEC75BF" w14:textId="77777777" w:rsidR="00C96B99" w:rsidRPr="00AA65BA" w:rsidRDefault="00C96B99" w:rsidP="00C96B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5B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A65BA">
        <w:rPr>
          <w:rFonts w:ascii="Times New Roman" w:hAnsi="Times New Roman" w:cs="Times New Roman"/>
          <w:sz w:val="28"/>
          <w:szCs w:val="28"/>
        </w:rPr>
        <w:t xml:space="preserve"> помощью пакета </w:t>
      </w:r>
      <w:r>
        <w:rPr>
          <w:rFonts w:ascii="Times New Roman" w:hAnsi="Times New Roman" w:cs="Times New Roman"/>
          <w:sz w:val="28"/>
          <w:szCs w:val="28"/>
          <w:lang w:val="en-US"/>
        </w:rPr>
        <w:t>SolidWorks</w:t>
      </w:r>
      <w:r w:rsidRPr="00AA65BA">
        <w:rPr>
          <w:rFonts w:ascii="Times New Roman" w:hAnsi="Times New Roman" w:cs="Times New Roman"/>
          <w:sz w:val="28"/>
          <w:szCs w:val="28"/>
        </w:rPr>
        <w:t xml:space="preserve"> были построены детали двигателя.</w:t>
      </w:r>
      <w:proofErr w:type="gramEnd"/>
      <w:r w:rsidRPr="00AA65BA">
        <w:rPr>
          <w:rFonts w:ascii="Times New Roman" w:hAnsi="Times New Roman" w:cs="Times New Roman"/>
          <w:sz w:val="28"/>
          <w:szCs w:val="28"/>
        </w:rPr>
        <w:t xml:space="preserve"> При построении двигателя использовались следующие операции: бобышк</w:t>
      </w:r>
      <w:proofErr w:type="gramStart"/>
      <w:r w:rsidRPr="00AA65B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A65BA">
        <w:rPr>
          <w:rFonts w:ascii="Times New Roman" w:hAnsi="Times New Roman" w:cs="Times New Roman"/>
          <w:sz w:val="28"/>
          <w:szCs w:val="28"/>
        </w:rPr>
        <w:t xml:space="preserve"> вытянуть, вырез-повернуть, вырез-вытянуть, зеркальное отражение, </w:t>
      </w:r>
      <w:proofErr w:type="spellStart"/>
      <w:r w:rsidRPr="00AA65BA">
        <w:rPr>
          <w:rFonts w:ascii="Times New Roman" w:hAnsi="Times New Roman" w:cs="Times New Roman"/>
          <w:sz w:val="28"/>
          <w:szCs w:val="28"/>
        </w:rPr>
        <w:t>скругление</w:t>
      </w:r>
      <w:proofErr w:type="spellEnd"/>
      <w:r w:rsidRPr="00AA65BA">
        <w:rPr>
          <w:rFonts w:ascii="Times New Roman" w:hAnsi="Times New Roman" w:cs="Times New Roman"/>
          <w:sz w:val="28"/>
          <w:szCs w:val="28"/>
        </w:rPr>
        <w:t xml:space="preserve">, фаска, сопряжение «концентричность», сопряжение «ширина». </w:t>
      </w:r>
    </w:p>
    <w:p w14:paraId="666DC52D" w14:textId="77777777" w:rsidR="00C96B99" w:rsidRPr="00AA65BA" w:rsidRDefault="00C96B99" w:rsidP="00C96B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5BA">
        <w:rPr>
          <w:rFonts w:ascii="Times New Roman" w:hAnsi="Times New Roman" w:cs="Times New Roman"/>
          <w:sz w:val="28"/>
          <w:szCs w:val="28"/>
        </w:rPr>
        <w:t xml:space="preserve">Модель Кривошипно-шатунного механизма на рисунке 7 получена сборкой деталей двигателя и сопряжением деталей друг с другом концентрично и по ширине. </w:t>
      </w:r>
    </w:p>
    <w:p w14:paraId="1C32304F" w14:textId="77777777" w:rsidR="00C96B99" w:rsidRDefault="00C96B99" w:rsidP="00C96B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детали модели были сохранены</w:t>
      </w:r>
      <w:r w:rsidRPr="00AA65BA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Pr="00AA65BA">
        <w:rPr>
          <w:rFonts w:ascii="Times New Roman" w:hAnsi="Times New Roman" w:cs="Times New Roman"/>
          <w:sz w:val="28"/>
          <w:szCs w:val="28"/>
          <w:lang w:val="en-US"/>
        </w:rPr>
        <w:t>parasolid</w:t>
      </w:r>
      <w:proofErr w:type="spellEnd"/>
      <w:r w:rsidRPr="00AA65BA">
        <w:rPr>
          <w:rFonts w:ascii="Times New Roman" w:hAnsi="Times New Roman" w:cs="Times New Roman"/>
          <w:sz w:val="28"/>
          <w:szCs w:val="28"/>
        </w:rPr>
        <w:t xml:space="preserve"> (*.</w:t>
      </w:r>
      <w:r w:rsidRPr="00AA65B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A65BA">
        <w:rPr>
          <w:rFonts w:ascii="Times New Roman" w:hAnsi="Times New Roman" w:cs="Times New Roman"/>
          <w:sz w:val="28"/>
          <w:szCs w:val="28"/>
        </w:rPr>
        <w:t>_</w:t>
      </w:r>
      <w:r w:rsidRPr="00AA65B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A65BA">
        <w:rPr>
          <w:rFonts w:ascii="Times New Roman" w:hAnsi="Times New Roman" w:cs="Times New Roman"/>
          <w:sz w:val="28"/>
          <w:szCs w:val="28"/>
        </w:rPr>
        <w:t>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hAnsi="Times New Roman" w:cs="Times New Roman"/>
          <w:sz w:val="28"/>
          <w:szCs w:val="28"/>
        </w:rPr>
        <w:t>дальнейшего использования её для расчета.</w:t>
      </w:r>
    </w:p>
    <w:p w14:paraId="4C73FBD3" w14:textId="77777777" w:rsidR="00C96B99" w:rsidRDefault="00854ADC" w:rsidP="00C96B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2CDA70" wp14:editId="28C4E696">
            <wp:extent cx="4015409" cy="4634782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езымянный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585" cy="466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9F2D" w14:textId="77777777" w:rsidR="00C96B99" w:rsidRPr="00C96B99" w:rsidRDefault="00C96B99" w:rsidP="00C96B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 – Объёмная модель КШМ в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7F374CCC" w14:textId="77777777" w:rsidR="00C96B99" w:rsidRPr="00F76324" w:rsidRDefault="00F57962" w:rsidP="00F76324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2</w:t>
      </w:r>
      <w:r w:rsidR="00F76324" w:rsidRPr="00F76324">
        <w:rPr>
          <w:rFonts w:ascii="Times New Roman" w:hAnsi="Times New Roman" w:cs="Times New Roman"/>
          <w:b w:val="0"/>
          <w:color w:val="auto"/>
        </w:rPr>
        <w:t xml:space="preserve"> ПРОЧНОСТНОЙ РАСЧЁТ МЕТОДОМ КОНЕЧНЫХ ЭЛЕМЕНТОВ</w:t>
      </w:r>
    </w:p>
    <w:p w14:paraId="078A2AF2" w14:textId="77777777" w:rsidR="00F76324" w:rsidRDefault="00F76324" w:rsidP="00F76324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7632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2.1. </w:t>
      </w:r>
      <w:r w:rsidR="001E331C">
        <w:rPr>
          <w:rFonts w:ascii="Times New Roman" w:hAnsi="Times New Roman" w:cs="Times New Roman"/>
          <w:b w:val="0"/>
          <w:color w:val="auto"/>
          <w:sz w:val="28"/>
          <w:szCs w:val="28"/>
        </w:rPr>
        <w:t>Данные для расчёта</w:t>
      </w:r>
    </w:p>
    <w:p w14:paraId="5A9E2AB4" w14:textId="77777777" w:rsidR="00F76324" w:rsidRDefault="00F76324" w:rsidP="00F76324">
      <w:pPr>
        <w:rPr>
          <w:rFonts w:ascii="Times New Roman" w:hAnsi="Times New Roman" w:cs="Times New Roman"/>
          <w:sz w:val="28"/>
          <w:szCs w:val="28"/>
        </w:rPr>
      </w:pPr>
    </w:p>
    <w:p w14:paraId="00D91C5A" w14:textId="77777777" w:rsidR="00BC607D" w:rsidRDefault="00BC607D" w:rsidP="00F579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Данные для прочностного расчёта были взяты из курсовой работы по курсу «Кинематика двигателей внутреннего сгорания». Нам понадобились такие значения как</w:t>
      </w:r>
      <w:r w:rsidR="000B3314">
        <w:rPr>
          <w:rFonts w:ascii="Times New Roman" w:hAnsi="Times New Roman" w:cs="Times New Roman"/>
          <w:sz w:val="28"/>
          <w:szCs w:val="28"/>
        </w:rPr>
        <w:t xml:space="preserve"> ускорение поршня;</w:t>
      </w:r>
      <w:r>
        <w:rPr>
          <w:rFonts w:ascii="Times New Roman" w:hAnsi="Times New Roman" w:cs="Times New Roman"/>
          <w:sz w:val="28"/>
          <w:szCs w:val="28"/>
        </w:rPr>
        <w:t xml:space="preserve"> газовая сила; полное давление над поршнем; алгебраическая сумма газовой силы и сил инерции</w:t>
      </w:r>
      <w:r w:rsidR="001E331C">
        <w:rPr>
          <w:rFonts w:ascii="Times New Roman" w:hAnsi="Times New Roman" w:cs="Times New Roman"/>
          <w:sz w:val="28"/>
          <w:szCs w:val="28"/>
        </w:rPr>
        <w:t xml:space="preserve"> (график показан на рисунке 8), а также </w:t>
      </w:r>
      <w:r w:rsidR="00E351DB">
        <w:rPr>
          <w:rFonts w:ascii="Times New Roman" w:hAnsi="Times New Roman" w:cs="Times New Roman"/>
          <w:sz w:val="28"/>
          <w:szCs w:val="28"/>
        </w:rPr>
        <w:t>тангенциальная сила</w:t>
      </w:r>
      <w:r w:rsidR="00E351DB" w:rsidRPr="00845C37">
        <w:rPr>
          <w:rFonts w:ascii="Times New Roman" w:hAnsi="Times New Roman" w:cs="Times New Roman"/>
          <w:sz w:val="28"/>
          <w:szCs w:val="28"/>
        </w:rPr>
        <w:t>, направленная по касательной к окружности радиуса кривошипа</w:t>
      </w:r>
      <w:r w:rsidR="00E351DB">
        <w:rPr>
          <w:rFonts w:ascii="Times New Roman" w:hAnsi="Times New Roman" w:cs="Times New Roman"/>
          <w:sz w:val="28"/>
          <w:szCs w:val="28"/>
        </w:rPr>
        <w:t xml:space="preserve"> </w:t>
      </w:r>
      <w:r w:rsidR="001E331C">
        <w:rPr>
          <w:rFonts w:ascii="Times New Roman" w:hAnsi="Times New Roman" w:cs="Times New Roman"/>
          <w:sz w:val="28"/>
          <w:szCs w:val="28"/>
        </w:rPr>
        <w:t xml:space="preserve">(рисунок 9). </w:t>
      </w:r>
    </w:p>
    <w:p w14:paraId="24215DD2" w14:textId="77777777" w:rsidR="001E331C" w:rsidRDefault="009623F6" w:rsidP="001E3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A457C0">
        <w:rPr>
          <w:b/>
          <w:noProof/>
        </w:rPr>
        <w:drawing>
          <wp:inline distT="0" distB="0" distL="0" distR="0" wp14:anchorId="24CED18D" wp14:editId="2D49C585">
            <wp:extent cx="5940425" cy="1950085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12D0" w14:textId="77777777" w:rsidR="001E331C" w:rsidRDefault="001E331C" w:rsidP="001E3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 – График суммарной силы</w:t>
      </w:r>
    </w:p>
    <w:p w14:paraId="6FF38C84" w14:textId="77777777" w:rsidR="001E331C" w:rsidRDefault="009623F6" w:rsidP="001E3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9855F6">
        <w:rPr>
          <w:noProof/>
        </w:rPr>
        <w:drawing>
          <wp:inline distT="0" distB="0" distL="0" distR="0" wp14:anchorId="022B5B1C" wp14:editId="5452E1D7">
            <wp:extent cx="5940425" cy="196278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8911" w14:textId="77777777" w:rsidR="001E331C" w:rsidRDefault="00E351DB" w:rsidP="001E33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9 – График тангенциа</w:t>
      </w:r>
      <w:r w:rsidR="001E331C">
        <w:rPr>
          <w:rFonts w:ascii="Times New Roman" w:hAnsi="Times New Roman" w:cs="Times New Roman"/>
          <w:sz w:val="28"/>
          <w:szCs w:val="28"/>
        </w:rPr>
        <w:t>льной силы</w:t>
      </w:r>
    </w:p>
    <w:p w14:paraId="783142FD" w14:textId="77777777" w:rsidR="001E331C" w:rsidRDefault="001E331C" w:rsidP="001E33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E3E0D2" w14:textId="77777777" w:rsidR="001E331C" w:rsidRDefault="001E331C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всех значений мы должны выбрать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наибольшее</w:t>
      </w:r>
      <w:proofErr w:type="gramEnd"/>
      <w:r>
        <w:rPr>
          <w:rFonts w:ascii="Times New Roman" w:hAnsi="Times New Roman" w:cs="Times New Roman"/>
          <w:sz w:val="28"/>
          <w:szCs w:val="28"/>
        </w:rPr>
        <w:t>, а именно:</w:t>
      </w:r>
    </w:p>
    <w:p w14:paraId="053483FA" w14:textId="77777777" w:rsidR="001E331C" w:rsidRDefault="001E331C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Газовая сила: </w:t>
      </w:r>
      <w:r w:rsidR="00E51BB7" w:rsidRPr="00E51BB7">
        <w:rPr>
          <w:rFonts w:ascii="Times New Roman" w:hAnsi="Times New Roman" w:cs="Times New Roman"/>
          <w:sz w:val="28"/>
          <w:szCs w:val="28"/>
        </w:rPr>
        <w:t>23635</w:t>
      </w:r>
      <w:r w:rsidR="002C6895">
        <w:rPr>
          <w:rFonts w:ascii="Times New Roman" w:hAnsi="Times New Roman" w:cs="Times New Roman"/>
          <w:sz w:val="28"/>
          <w:szCs w:val="28"/>
        </w:rPr>
        <w:t>, Н;</w:t>
      </w:r>
    </w:p>
    <w:p w14:paraId="4AB7BD53" w14:textId="77777777" w:rsidR="00C258C5" w:rsidRPr="00C258C5" w:rsidRDefault="000B3314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давление над поршнем: </w:t>
      </w:r>
      <w:r w:rsidR="009623F6" w:rsidRPr="009623F6">
        <w:rPr>
          <w:rFonts w:ascii="Times New Roman" w:hAnsi="Times New Roman" w:cs="Times New Roman"/>
          <w:sz w:val="28"/>
          <w:szCs w:val="28"/>
        </w:rPr>
        <w:t>5,05</w:t>
      </w:r>
      <w:r w:rsidR="002C6895">
        <w:rPr>
          <w:rFonts w:ascii="Times New Roman" w:hAnsi="Times New Roman" w:cs="Times New Roman"/>
          <w:sz w:val="28"/>
          <w:szCs w:val="28"/>
        </w:rPr>
        <w:t>, МПа</w:t>
      </w:r>
      <w:r w:rsidR="00C258C5">
        <w:rPr>
          <w:rFonts w:ascii="Times New Roman" w:hAnsi="Times New Roman" w:cs="Times New Roman"/>
          <w:sz w:val="28"/>
          <w:szCs w:val="28"/>
        </w:rPr>
        <w:t>;</w:t>
      </w:r>
    </w:p>
    <w:p w14:paraId="05E6F924" w14:textId="77777777" w:rsidR="00C258C5" w:rsidRDefault="00C258C5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Суммарная сила: ≈</w:t>
      </w:r>
      <w:r w:rsidR="00A21071">
        <w:rPr>
          <w:rFonts w:ascii="Times New Roman" w:hAnsi="Times New Roman" w:cs="Times New Roman"/>
          <w:sz w:val="28"/>
          <w:szCs w:val="28"/>
        </w:rPr>
        <w:t>22</w:t>
      </w:r>
      <w:r w:rsidR="009608C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, Н;</w:t>
      </w:r>
    </w:p>
    <w:p w14:paraId="08F08158" w14:textId="77777777" w:rsidR="00C258C5" w:rsidRDefault="00E351DB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Тангенциальная сила: ≈</w:t>
      </w:r>
      <w:r w:rsidR="009623F6">
        <w:rPr>
          <w:rFonts w:ascii="Times New Roman" w:hAnsi="Times New Roman" w:cs="Times New Roman"/>
          <w:sz w:val="28"/>
          <w:szCs w:val="28"/>
        </w:rPr>
        <w:t>16000</w:t>
      </w:r>
      <w:r w:rsidR="000B3314">
        <w:rPr>
          <w:rFonts w:ascii="Times New Roman" w:hAnsi="Times New Roman" w:cs="Times New Roman"/>
          <w:sz w:val="28"/>
          <w:szCs w:val="28"/>
        </w:rPr>
        <w:t>, Н;</w:t>
      </w:r>
    </w:p>
    <w:p w14:paraId="0D9EC757" w14:textId="77777777" w:rsidR="000B3314" w:rsidRPr="000B3314" w:rsidRDefault="000B3314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 w:rsidRPr="008743EA">
        <w:rPr>
          <w:rFonts w:ascii="Times New Roman" w:hAnsi="Times New Roman" w:cs="Times New Roman"/>
          <w:sz w:val="28"/>
          <w:szCs w:val="28"/>
        </w:rPr>
        <w:t xml:space="preserve">Ускорение поршня: </w:t>
      </w:r>
      <m:oMath>
        <m:r>
          <w:rPr>
            <w:rFonts w:ascii="Cambria Math" w:hAnsi="Cambria Math"/>
            <w:sz w:val="28"/>
            <w:szCs w:val="28"/>
            <w:lang w:eastAsia="en-US"/>
          </w:rPr>
          <m:t>9117</m:t>
        </m:r>
      </m:oMath>
      <w:r w:rsidRPr="008743EA">
        <w:rPr>
          <w:rFonts w:ascii="Times New Roman" w:hAnsi="Times New Roman" w:cs="Times New Roman"/>
          <w:sz w:val="28"/>
          <w:szCs w:val="28"/>
        </w:rPr>
        <w:t xml:space="preserve"> мм/с</w:t>
      </w:r>
      <w:proofErr w:type="gramStart"/>
      <w:r w:rsidRPr="008743E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14:paraId="1F521B31" w14:textId="77777777" w:rsidR="00952E0D" w:rsidRDefault="00371DF1" w:rsidP="001E33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сила инерции: </w:t>
      </w:r>
      <m:oMath>
        <m:r>
          <w:rPr>
            <w:rFonts w:ascii="Cambria Math" w:hAnsi="Cambria Math" w:cs="Times New Roman"/>
            <w:sz w:val="28"/>
            <w:szCs w:val="28"/>
            <w:lang w:eastAsia="en-US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eastAsia="en-US"/>
          </w:rPr>
          <m:t>-15338,5 Н</m:t>
        </m:r>
      </m:oMath>
    </w:p>
    <w:p w14:paraId="2BE9DE53" w14:textId="77777777" w:rsidR="00952E0D" w:rsidRPr="007D50F6" w:rsidRDefault="009012AA" w:rsidP="007D50F6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2.2</w:t>
      </w:r>
      <w:r w:rsidR="00952E0D" w:rsidRPr="007D50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Прочностной расчёт поршня</w:t>
      </w:r>
    </w:p>
    <w:p w14:paraId="4602E07B" w14:textId="77777777" w:rsidR="00952E0D" w:rsidRPr="007D50F6" w:rsidRDefault="00952E0D" w:rsidP="007D50F6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D50F6">
        <w:rPr>
          <w:rFonts w:ascii="Times New Roman" w:hAnsi="Times New Roman" w:cs="Times New Roman"/>
          <w:b w:val="0"/>
          <w:color w:val="auto"/>
          <w:sz w:val="28"/>
          <w:szCs w:val="28"/>
        </w:rPr>
        <w:t>2.2.1 Термический расчёт</w:t>
      </w:r>
    </w:p>
    <w:p w14:paraId="776AAFB6" w14:textId="77777777" w:rsidR="00603666" w:rsidRDefault="00952E0D" w:rsidP="006036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2E3E1EF" w14:textId="77777777" w:rsidR="00603666" w:rsidRDefault="00603666" w:rsidP="006036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термического расчёта нужно открыть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ANSYS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Workbench</w:t>
      </w:r>
      <w:r>
        <w:rPr>
          <w:rFonts w:ascii="Times New Roman" w:hAnsi="Times New Roman" w:cs="Times New Roman"/>
          <w:sz w:val="28"/>
          <w:szCs w:val="28"/>
        </w:rPr>
        <w:t xml:space="preserve"> и в ней создать вкладку для последующих операций (Рисунок 10).</w:t>
      </w:r>
    </w:p>
    <w:p w14:paraId="0B5F81BE" w14:textId="77777777" w:rsidR="00603666" w:rsidRDefault="00603666" w:rsidP="006036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AED671" wp14:editId="706575A7">
            <wp:extent cx="4541520" cy="2430780"/>
            <wp:effectExtent l="19050" t="0" r="0" b="0"/>
            <wp:docPr id="2" name="Рисунок 1" descr="https://sun9-5.userapi.com/impg/KaUu0djrtNSadjQLPU9o2ekRlto8yb19ly3W9w/8h2NFDYDV3s.jpg?size=477x255&amp;quality=95&amp;sign=1ed67d4ca474222c109f51c74bf2dc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KaUu0djrtNSadjQLPU9o2ekRlto8yb19ly3W9w/8h2NFDYDV3s.jpg?size=477x255&amp;quality=95&amp;sign=1ed67d4ca474222c109f51c74bf2dcd2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01096C" w14:textId="77777777" w:rsidR="00603666" w:rsidRDefault="00603666" w:rsidP="006036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10 –</w:t>
      </w:r>
      <w:r w:rsidR="007D50F6">
        <w:rPr>
          <w:rFonts w:ascii="Times New Roman" w:hAnsi="Times New Roman" w:cs="Times New Roman"/>
          <w:sz w:val="28"/>
          <w:szCs w:val="28"/>
        </w:rPr>
        <w:t xml:space="preserve"> </w:t>
      </w:r>
      <w:r w:rsidR="00F5287F">
        <w:rPr>
          <w:rFonts w:ascii="Times New Roman" w:hAnsi="Times New Roman" w:cs="Times New Roman"/>
          <w:sz w:val="28"/>
          <w:szCs w:val="28"/>
        </w:rPr>
        <w:t>Схема проекта</w:t>
      </w:r>
    </w:p>
    <w:p w14:paraId="44D3654D" w14:textId="77777777" w:rsidR="00603666" w:rsidRPr="00603666" w:rsidRDefault="00603666" w:rsidP="006036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E2187B" w14:textId="77777777" w:rsidR="00952E0D" w:rsidRDefault="00952E0D" w:rsidP="008743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3EA">
        <w:rPr>
          <w:rFonts w:ascii="Times New Roman" w:hAnsi="Times New Roman" w:cs="Times New Roman"/>
          <w:sz w:val="28"/>
          <w:szCs w:val="28"/>
        </w:rPr>
        <w:t xml:space="preserve">Нам необходимо импортировать модель поршня, ранее сохранённую в формате </w:t>
      </w:r>
      <w:proofErr w:type="spellStart"/>
      <w:r w:rsidRPr="008743EA">
        <w:rPr>
          <w:rFonts w:ascii="Times New Roman" w:hAnsi="Times New Roman" w:cs="Times New Roman"/>
          <w:sz w:val="28"/>
          <w:szCs w:val="28"/>
          <w:lang w:val="en-US"/>
        </w:rPr>
        <w:t>Parasolid</w:t>
      </w:r>
      <w:proofErr w:type="spellEnd"/>
      <w:r w:rsidRPr="008743EA">
        <w:rPr>
          <w:rFonts w:ascii="Times New Roman" w:hAnsi="Times New Roman" w:cs="Times New Roman"/>
          <w:sz w:val="28"/>
          <w:szCs w:val="28"/>
        </w:rPr>
        <w:t xml:space="preserve"> (*.</w:t>
      </w:r>
      <w:r w:rsidRPr="008743E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743EA">
        <w:rPr>
          <w:rFonts w:ascii="Times New Roman" w:hAnsi="Times New Roman" w:cs="Times New Roman"/>
          <w:sz w:val="28"/>
          <w:szCs w:val="28"/>
        </w:rPr>
        <w:t>_</w:t>
      </w:r>
      <w:r w:rsidRPr="008743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743EA">
        <w:rPr>
          <w:rFonts w:ascii="Times New Roman" w:hAnsi="Times New Roman" w:cs="Times New Roman"/>
          <w:sz w:val="28"/>
          <w:szCs w:val="28"/>
        </w:rPr>
        <w:t>), в</w:t>
      </w:r>
      <w:r w:rsidR="009012AA" w:rsidRPr="008743EA">
        <w:rPr>
          <w:rFonts w:ascii="Times New Roman" w:hAnsi="Times New Roman" w:cs="Times New Roman"/>
          <w:sz w:val="28"/>
          <w:szCs w:val="28"/>
        </w:rPr>
        <w:t xml:space="preserve">  блок</w:t>
      </w:r>
      <w:proofErr w:type="gramStart"/>
      <w:r w:rsidR="009012AA" w:rsidRPr="008743E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012AA" w:rsidRPr="008743EA">
        <w:rPr>
          <w:rFonts w:ascii="Times New Roman" w:hAnsi="Times New Roman" w:cs="Times New Roman"/>
          <w:sz w:val="28"/>
          <w:szCs w:val="28"/>
        </w:rPr>
        <w:t xml:space="preserve"> «</w:t>
      </w:r>
      <w:r w:rsidR="009012AA" w:rsidRPr="008743EA">
        <w:rPr>
          <w:rFonts w:ascii="Times New Roman" w:hAnsi="Times New Roman" w:cs="Times New Roman"/>
          <w:sz w:val="28"/>
          <w:szCs w:val="28"/>
          <w:lang w:val="en-US"/>
        </w:rPr>
        <w:t>Steady</w:t>
      </w:r>
      <w:r w:rsidR="009012AA" w:rsidRPr="008743EA">
        <w:rPr>
          <w:rFonts w:ascii="Times New Roman" w:hAnsi="Times New Roman" w:cs="Times New Roman"/>
          <w:sz w:val="28"/>
          <w:szCs w:val="28"/>
        </w:rPr>
        <w:t>-</w:t>
      </w:r>
      <w:r w:rsidR="009012AA" w:rsidRPr="008743EA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9012AA" w:rsidRPr="008743EA">
        <w:rPr>
          <w:rFonts w:ascii="Times New Roman" w:hAnsi="Times New Roman" w:cs="Times New Roman"/>
          <w:sz w:val="28"/>
          <w:szCs w:val="28"/>
        </w:rPr>
        <w:t xml:space="preserve"> </w:t>
      </w:r>
      <w:r w:rsidR="009012AA" w:rsidRPr="008743EA">
        <w:rPr>
          <w:rFonts w:ascii="Times New Roman" w:hAnsi="Times New Roman" w:cs="Times New Roman"/>
          <w:sz w:val="28"/>
          <w:szCs w:val="28"/>
          <w:lang w:val="en-US"/>
        </w:rPr>
        <w:t>Thermal</w:t>
      </w:r>
      <w:r w:rsidR="009012AA" w:rsidRPr="008743EA">
        <w:rPr>
          <w:rFonts w:ascii="Times New Roman" w:hAnsi="Times New Roman" w:cs="Times New Roman"/>
          <w:sz w:val="28"/>
          <w:szCs w:val="28"/>
        </w:rPr>
        <w:t>» схемы проекта программы</w:t>
      </w:r>
      <w:r w:rsidRPr="008743EA">
        <w:rPr>
          <w:rFonts w:ascii="Times New Roman" w:hAnsi="Times New Roman" w:cs="Times New Roman"/>
          <w:sz w:val="28"/>
          <w:szCs w:val="28"/>
        </w:rPr>
        <w:t xml:space="preserve"> </w:t>
      </w:r>
      <w:r w:rsidRPr="008743EA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Pr="008743EA">
        <w:rPr>
          <w:rFonts w:ascii="Times New Roman" w:hAnsi="Times New Roman" w:cs="Times New Roman"/>
          <w:sz w:val="28"/>
          <w:szCs w:val="28"/>
        </w:rPr>
        <w:t xml:space="preserve"> </w:t>
      </w:r>
      <w:r w:rsidRPr="008743EA"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Pr="008743EA">
        <w:rPr>
          <w:rFonts w:ascii="Times New Roman" w:hAnsi="Times New Roman" w:cs="Times New Roman"/>
          <w:sz w:val="28"/>
          <w:szCs w:val="28"/>
        </w:rPr>
        <w:t xml:space="preserve">. Для этого мы </w:t>
      </w:r>
      <w:r w:rsidR="00097547" w:rsidRPr="008743EA">
        <w:rPr>
          <w:rFonts w:ascii="Times New Roman" w:hAnsi="Times New Roman" w:cs="Times New Roman"/>
          <w:sz w:val="28"/>
          <w:szCs w:val="28"/>
        </w:rPr>
        <w:t>открываем нашу модель,</w:t>
      </w:r>
      <w:r w:rsidRPr="008743EA">
        <w:rPr>
          <w:rFonts w:ascii="Times New Roman" w:hAnsi="Times New Roman" w:cs="Times New Roman"/>
          <w:sz w:val="28"/>
          <w:szCs w:val="28"/>
        </w:rPr>
        <w:t xml:space="preserve"> а затем наж</w:t>
      </w:r>
      <w:r w:rsidR="00097547" w:rsidRPr="008743EA">
        <w:rPr>
          <w:rFonts w:ascii="Times New Roman" w:hAnsi="Times New Roman" w:cs="Times New Roman"/>
          <w:sz w:val="28"/>
          <w:szCs w:val="28"/>
        </w:rPr>
        <w:t>имаем</w:t>
      </w:r>
      <w:r w:rsidRPr="008743EA">
        <w:rPr>
          <w:rFonts w:ascii="Times New Roman" w:hAnsi="Times New Roman" w:cs="Times New Roman"/>
          <w:sz w:val="28"/>
          <w:szCs w:val="28"/>
        </w:rPr>
        <w:t xml:space="preserve"> кнопку </w:t>
      </w:r>
      <w:r w:rsidRPr="008743EA">
        <w:rPr>
          <w:rFonts w:ascii="Times New Roman" w:hAnsi="Times New Roman" w:cs="Times New Roman"/>
          <w:sz w:val="28"/>
          <w:szCs w:val="28"/>
          <w:lang w:val="en-US"/>
        </w:rPr>
        <w:t>Generate</w:t>
      </w:r>
      <w:r w:rsidRPr="008743EA">
        <w:rPr>
          <w:rFonts w:ascii="Times New Roman" w:hAnsi="Times New Roman" w:cs="Times New Roman"/>
          <w:sz w:val="28"/>
          <w:szCs w:val="28"/>
        </w:rPr>
        <w:t xml:space="preserve"> д</w:t>
      </w:r>
      <w:r w:rsidR="00603666" w:rsidRPr="008743EA">
        <w:rPr>
          <w:rFonts w:ascii="Times New Roman" w:hAnsi="Times New Roman" w:cs="Times New Roman"/>
          <w:sz w:val="28"/>
          <w:szCs w:val="28"/>
        </w:rPr>
        <w:t>ля проявления модели (Рисунок 11</w:t>
      </w:r>
      <w:r w:rsidRPr="008743EA">
        <w:rPr>
          <w:rFonts w:ascii="Times New Roman" w:hAnsi="Times New Roman" w:cs="Times New Roman"/>
          <w:sz w:val="28"/>
          <w:szCs w:val="28"/>
        </w:rPr>
        <w:t>).</w:t>
      </w:r>
      <w:r w:rsidR="008743EA" w:rsidRPr="008743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21AE7" w14:textId="77777777" w:rsidR="00952E0D" w:rsidRDefault="00376A07" w:rsidP="00952E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4F27">
        <w:rPr>
          <w:noProof/>
        </w:rPr>
        <w:lastRenderedPageBreak/>
        <w:drawing>
          <wp:inline distT="0" distB="0" distL="0" distR="0" wp14:anchorId="7F5F883E" wp14:editId="0EFAA70A">
            <wp:extent cx="3156668" cy="2987561"/>
            <wp:effectExtent l="0" t="0" r="571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84792" cy="301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B8E6" w14:textId="77777777" w:rsidR="00952E0D" w:rsidRDefault="00603666" w:rsidP="00952E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11</w:t>
      </w:r>
      <w:r w:rsidR="00952E0D">
        <w:rPr>
          <w:rFonts w:ascii="Times New Roman" w:hAnsi="Times New Roman" w:cs="Times New Roman"/>
          <w:sz w:val="28"/>
          <w:szCs w:val="28"/>
        </w:rPr>
        <w:t xml:space="preserve"> – Модель поршня в среде </w:t>
      </w:r>
      <w:r w:rsidR="00952E0D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="00952E0D">
        <w:rPr>
          <w:rFonts w:ascii="Times New Roman" w:hAnsi="Times New Roman" w:cs="Times New Roman"/>
          <w:sz w:val="28"/>
          <w:szCs w:val="28"/>
        </w:rPr>
        <w:t xml:space="preserve"> </w:t>
      </w:r>
      <w:r w:rsidR="00952E0D"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="00952E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E85D77" w14:textId="77777777" w:rsidR="00097547" w:rsidRDefault="00097547" w:rsidP="002504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569FA2" w14:textId="77777777" w:rsidR="00097547" w:rsidRDefault="00097547" w:rsidP="002504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Затем нам нужно выйти из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Geometry</w:t>
      </w:r>
      <w:r>
        <w:rPr>
          <w:rFonts w:ascii="Times New Roman" w:hAnsi="Times New Roman" w:cs="Times New Roman"/>
          <w:sz w:val="28"/>
          <w:szCs w:val="28"/>
        </w:rPr>
        <w:t xml:space="preserve"> и задать материал поршня. Для этого мы копируем свойства необходимого нам материала в разделе </w:t>
      </w:r>
      <w:r w:rsidR="00603666">
        <w:rPr>
          <w:rFonts w:ascii="Times New Roman" w:hAnsi="Times New Roman" w:cs="Times New Roman"/>
          <w:sz w:val="28"/>
          <w:szCs w:val="28"/>
          <w:lang w:val="en-US"/>
        </w:rPr>
        <w:t>Engineering</w:t>
      </w:r>
      <w:r w:rsidR="00603666" w:rsidRPr="00603666">
        <w:rPr>
          <w:rFonts w:ascii="Times New Roman" w:hAnsi="Times New Roman" w:cs="Times New Roman"/>
          <w:sz w:val="28"/>
          <w:szCs w:val="28"/>
        </w:rPr>
        <w:t xml:space="preserve"> </w:t>
      </w:r>
      <w:r w:rsidR="00603666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603666">
        <w:rPr>
          <w:rFonts w:ascii="Times New Roman" w:hAnsi="Times New Roman" w:cs="Times New Roman"/>
          <w:sz w:val="28"/>
          <w:szCs w:val="28"/>
        </w:rPr>
        <w:t xml:space="preserve"> (Рисунок 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FD5C5F">
        <w:rPr>
          <w:rFonts w:ascii="Times New Roman" w:hAnsi="Times New Roman" w:cs="Times New Roman"/>
          <w:sz w:val="28"/>
          <w:szCs w:val="28"/>
        </w:rPr>
        <w:t>, в нашем случае нужны свойства алюминия.</w:t>
      </w:r>
    </w:p>
    <w:p w14:paraId="5636D800" w14:textId="77777777" w:rsidR="00FD5C5F" w:rsidRDefault="001A495C" w:rsidP="002504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9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E6EF7E" wp14:editId="767E8BD6">
            <wp:extent cx="5940425" cy="1364783"/>
            <wp:effectExtent l="0" t="0" r="3175" b="698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6327" w14:textId="77777777" w:rsidR="00FD5C5F" w:rsidRDefault="00FD5C5F" w:rsidP="002504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60366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Задание материала поршня</w:t>
      </w:r>
    </w:p>
    <w:p w14:paraId="302D78E8" w14:textId="77777777" w:rsidR="00FD5C5F" w:rsidRDefault="00FD5C5F" w:rsidP="002504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4166D" w14:textId="77777777" w:rsidR="00FD5C5F" w:rsidRDefault="00FD5C5F" w:rsidP="002504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мы переходим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Mesh</w:t>
      </w:r>
      <w:r>
        <w:rPr>
          <w:rFonts w:ascii="Times New Roman" w:hAnsi="Times New Roman" w:cs="Times New Roman"/>
          <w:sz w:val="28"/>
          <w:szCs w:val="28"/>
        </w:rPr>
        <w:t xml:space="preserve"> для задания сетки конечных элементов. Нам нужно создать одну общую</w:t>
      </w:r>
      <w:r w:rsidR="00EB3A94">
        <w:rPr>
          <w:rFonts w:ascii="Times New Roman" w:hAnsi="Times New Roman" w:cs="Times New Roman"/>
          <w:sz w:val="28"/>
          <w:szCs w:val="28"/>
        </w:rPr>
        <w:t xml:space="preserve"> сетку</w:t>
      </w:r>
      <w:r>
        <w:rPr>
          <w:rFonts w:ascii="Times New Roman" w:hAnsi="Times New Roman" w:cs="Times New Roman"/>
          <w:sz w:val="28"/>
          <w:szCs w:val="28"/>
        </w:rPr>
        <w:t xml:space="preserve"> с размерами конечных элементов</w:t>
      </w:r>
      <w:r w:rsidR="00EB3A94">
        <w:rPr>
          <w:rFonts w:ascii="Times New Roman" w:hAnsi="Times New Roman" w:cs="Times New Roman"/>
          <w:sz w:val="28"/>
          <w:szCs w:val="28"/>
        </w:rPr>
        <w:t xml:space="preserve"> = 2 мм.</w:t>
      </w:r>
      <w:r>
        <w:rPr>
          <w:rFonts w:ascii="Times New Roman" w:hAnsi="Times New Roman" w:cs="Times New Roman"/>
          <w:sz w:val="28"/>
          <w:szCs w:val="28"/>
        </w:rPr>
        <w:t xml:space="preserve"> Для этого мы создаём </w:t>
      </w:r>
      <w:r w:rsidR="001A495C">
        <w:rPr>
          <w:rFonts w:ascii="Times New Roman" w:hAnsi="Times New Roman" w:cs="Times New Roman"/>
          <w:sz w:val="28"/>
          <w:szCs w:val="28"/>
        </w:rPr>
        <w:t>подраздел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Pr="00FD5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Sizing</w:t>
      </w:r>
      <w:r>
        <w:rPr>
          <w:rFonts w:ascii="Times New Roman" w:hAnsi="Times New Roman" w:cs="Times New Roman"/>
          <w:sz w:val="28"/>
          <w:szCs w:val="28"/>
        </w:rPr>
        <w:t xml:space="preserve">, и накладываем сетку на поверхности поршня. </w:t>
      </w:r>
      <w:r w:rsidR="00EB3A94">
        <w:rPr>
          <w:rFonts w:ascii="Times New Roman" w:hAnsi="Times New Roman" w:cs="Times New Roman"/>
          <w:sz w:val="28"/>
          <w:szCs w:val="28"/>
        </w:rPr>
        <w:t>Далее и</w:t>
      </w:r>
      <w:r w:rsidR="001A495C">
        <w:rPr>
          <w:rFonts w:ascii="Times New Roman" w:hAnsi="Times New Roman" w:cs="Times New Roman"/>
          <w:sz w:val="28"/>
          <w:szCs w:val="28"/>
        </w:rPr>
        <w:t xml:space="preserve">змельчаем сетку </w:t>
      </w:r>
      <w:r w:rsidR="001A495C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подразделом </w:t>
      </w:r>
      <w:r w:rsidR="001A495C">
        <w:rPr>
          <w:rFonts w:ascii="Times New Roman" w:hAnsi="Times New Roman" w:cs="Times New Roman"/>
          <w:sz w:val="28"/>
          <w:szCs w:val="28"/>
          <w:lang w:val="en-US"/>
        </w:rPr>
        <w:t>Refinement</w:t>
      </w:r>
      <w:r w:rsidR="00EB3A94">
        <w:rPr>
          <w:rFonts w:ascii="Times New Roman" w:hAnsi="Times New Roman" w:cs="Times New Roman"/>
          <w:sz w:val="28"/>
          <w:szCs w:val="28"/>
        </w:rPr>
        <w:t xml:space="preserve"> </w:t>
      </w:r>
      <w:r w:rsidR="001A495C" w:rsidRPr="001A495C">
        <w:rPr>
          <w:rFonts w:ascii="Times New Roman" w:hAnsi="Times New Roman" w:cs="Times New Roman"/>
          <w:sz w:val="28"/>
          <w:szCs w:val="28"/>
        </w:rPr>
        <w:t>,</w:t>
      </w:r>
      <w:r w:rsidR="001A495C">
        <w:rPr>
          <w:rFonts w:ascii="Times New Roman" w:hAnsi="Times New Roman" w:cs="Times New Roman"/>
          <w:sz w:val="28"/>
          <w:szCs w:val="28"/>
        </w:rPr>
        <w:t>прикладывая</w:t>
      </w:r>
      <w:r w:rsidR="00EB3A94">
        <w:rPr>
          <w:rFonts w:ascii="Times New Roman" w:hAnsi="Times New Roman" w:cs="Times New Roman"/>
          <w:sz w:val="28"/>
          <w:szCs w:val="28"/>
        </w:rPr>
        <w:t xml:space="preserve"> ее</w:t>
      </w:r>
      <w:r w:rsidR="001A495C">
        <w:rPr>
          <w:rFonts w:ascii="Times New Roman" w:hAnsi="Times New Roman" w:cs="Times New Roman"/>
          <w:sz w:val="28"/>
          <w:szCs w:val="28"/>
        </w:rPr>
        <w:t xml:space="preserve"> на поверхность, показанную на рисунке 13.</w:t>
      </w:r>
    </w:p>
    <w:p w14:paraId="755D2BA3" w14:textId="77777777" w:rsidR="001A495C" w:rsidRDefault="001A495C" w:rsidP="00FD5C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5FF677" w14:textId="77777777" w:rsidR="001A495C" w:rsidRDefault="00376A07" w:rsidP="00376A0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63034">
        <w:rPr>
          <w:noProof/>
        </w:rPr>
        <w:drawing>
          <wp:inline distT="0" distB="0" distL="0" distR="0" wp14:anchorId="6FC7937D" wp14:editId="56722143">
            <wp:extent cx="4110825" cy="2925255"/>
            <wp:effectExtent l="0" t="0" r="444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7587" cy="293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EFC97" w14:textId="77777777" w:rsidR="00FD5C5F" w:rsidRDefault="00FD5C5F" w:rsidP="00FD5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60366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Поверхности сетки конечных элементов</w:t>
      </w:r>
    </w:p>
    <w:p w14:paraId="50ACD9A9" w14:textId="77777777" w:rsidR="00FD5C5F" w:rsidRDefault="00FD5C5F" w:rsidP="00FD5C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271A10" w14:textId="77777777" w:rsidR="00FD5C5F" w:rsidRDefault="00FD5C5F" w:rsidP="00FD5C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Конечный результат представлен на рисунке 1</w:t>
      </w:r>
      <w:r w:rsidR="006036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1FA059" w14:textId="77777777" w:rsidR="00FD5C5F" w:rsidRDefault="00376A07" w:rsidP="00FD5C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034">
        <w:rPr>
          <w:noProof/>
        </w:rPr>
        <w:drawing>
          <wp:inline distT="0" distB="0" distL="0" distR="0" wp14:anchorId="7372F51B" wp14:editId="1C3210FC">
            <wp:extent cx="3648974" cy="3294413"/>
            <wp:effectExtent l="0" t="0" r="889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78200" cy="33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2337" w14:textId="77777777" w:rsidR="00FD5C5F" w:rsidRDefault="00603666" w:rsidP="00FD5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14</w:t>
      </w:r>
      <w:r w:rsidR="00FD5C5F">
        <w:rPr>
          <w:rFonts w:ascii="Times New Roman" w:hAnsi="Times New Roman" w:cs="Times New Roman"/>
          <w:sz w:val="28"/>
          <w:szCs w:val="28"/>
        </w:rPr>
        <w:t xml:space="preserve"> – Сетка конечных элементов поршня</w:t>
      </w:r>
    </w:p>
    <w:p w14:paraId="6AEEC740" w14:textId="77777777" w:rsidR="00603666" w:rsidRDefault="00603666" w:rsidP="00FD5C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5ED886" w14:textId="77777777" w:rsidR="00603666" w:rsidRDefault="00603666" w:rsidP="00FD5C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A56F11" w14:textId="77777777" w:rsidR="00603666" w:rsidRDefault="00603666" w:rsidP="002504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создания сетки конечных элементов нам нужно перейти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Setup</w:t>
      </w:r>
      <w:r>
        <w:rPr>
          <w:rFonts w:ascii="Times New Roman" w:hAnsi="Times New Roman" w:cs="Times New Roman"/>
          <w:sz w:val="28"/>
          <w:szCs w:val="28"/>
        </w:rPr>
        <w:t xml:space="preserve"> для задания граничных условий. Затем мы задаём распределение температуры по поверхностям поршня так, как это показано на рисунке 15.</w:t>
      </w:r>
    </w:p>
    <w:p w14:paraId="1FA27F3F" w14:textId="77777777" w:rsidR="00603666" w:rsidRDefault="00376A07" w:rsidP="0060366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034">
        <w:rPr>
          <w:noProof/>
        </w:rPr>
        <w:drawing>
          <wp:inline distT="0" distB="0" distL="0" distR="0" wp14:anchorId="47C256E8" wp14:editId="058CE770">
            <wp:extent cx="4190338" cy="2490015"/>
            <wp:effectExtent l="0" t="0" r="127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31617" cy="251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863D7" w14:textId="77777777" w:rsidR="00AC357B" w:rsidRDefault="00AC357B" w:rsidP="006036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15 – Задание температур по поверхностям поршня</w:t>
      </w:r>
    </w:p>
    <w:p w14:paraId="4F1AF251" w14:textId="77777777" w:rsidR="00AC357B" w:rsidRDefault="00AC357B" w:rsidP="006036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CEE4A4" w14:textId="77777777" w:rsidR="00AC357B" w:rsidRDefault="00AC357B" w:rsidP="002504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этого мы можем провести расчёт, нажав кнопку </w:t>
      </w:r>
      <w:r>
        <w:rPr>
          <w:rFonts w:ascii="Times New Roman" w:hAnsi="Times New Roman" w:cs="Times New Roman"/>
          <w:sz w:val="28"/>
          <w:szCs w:val="28"/>
          <w:lang w:val="en-US"/>
        </w:rPr>
        <w:t>Solve</w:t>
      </w:r>
      <w:r>
        <w:rPr>
          <w:rFonts w:ascii="Times New Roman" w:hAnsi="Times New Roman" w:cs="Times New Roman"/>
          <w:sz w:val="28"/>
          <w:szCs w:val="28"/>
        </w:rPr>
        <w:t xml:space="preserve"> и выбрав необходимые разделы для вывода данных. Результат показан на рисунках 16 и 17.</w:t>
      </w:r>
    </w:p>
    <w:p w14:paraId="372651E7" w14:textId="77777777" w:rsidR="00AC357B" w:rsidRDefault="00376A07" w:rsidP="00AC357B">
      <w:pPr>
        <w:jc w:val="center"/>
        <w:rPr>
          <w:rFonts w:ascii="Times New Roman" w:hAnsi="Times New Roman" w:cs="Times New Roman"/>
          <w:sz w:val="28"/>
          <w:szCs w:val="28"/>
        </w:rPr>
      </w:pPr>
      <w:r w:rsidRPr="006626EE">
        <w:rPr>
          <w:noProof/>
        </w:rPr>
        <w:drawing>
          <wp:inline distT="0" distB="0" distL="0" distR="0" wp14:anchorId="09976F69" wp14:editId="1199B9B5">
            <wp:extent cx="4336974" cy="2645299"/>
            <wp:effectExtent l="0" t="0" r="698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43135" cy="264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0DB17" w14:textId="77777777" w:rsidR="00AC357B" w:rsidRDefault="00AC357B" w:rsidP="00AC35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Рисунок 16 – Распределение температур на поршне</w:t>
      </w:r>
    </w:p>
    <w:p w14:paraId="0B81E8D6" w14:textId="77777777" w:rsidR="00AC357B" w:rsidRDefault="00376A07" w:rsidP="00AC357B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90B">
        <w:rPr>
          <w:noProof/>
        </w:rPr>
        <w:drawing>
          <wp:inline distT="0" distB="0" distL="0" distR="0" wp14:anchorId="51760ED3" wp14:editId="392385BA">
            <wp:extent cx="3912842" cy="2265726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28731" cy="227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074D" w14:textId="77777777" w:rsidR="008B7FF9" w:rsidRDefault="00AC357B" w:rsidP="008B7F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17 </w:t>
      </w:r>
      <w:r w:rsidR="007D50F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FF9" w:rsidRPr="008B7FF9">
        <w:rPr>
          <w:rFonts w:ascii="Times New Roman" w:hAnsi="Times New Roman" w:cs="Times New Roman"/>
          <w:sz w:val="28"/>
          <w:szCs w:val="28"/>
        </w:rPr>
        <w:t>Распределение плотности теплового потока на поршне</w:t>
      </w:r>
    </w:p>
    <w:p w14:paraId="27FAD93C" w14:textId="77777777" w:rsidR="007D50F6" w:rsidRPr="00B779A2" w:rsidRDefault="007D50F6" w:rsidP="008B7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9A2">
        <w:rPr>
          <w:rFonts w:ascii="Times New Roman" w:hAnsi="Times New Roman" w:cs="Times New Roman"/>
          <w:sz w:val="28"/>
          <w:szCs w:val="28"/>
        </w:rPr>
        <w:t xml:space="preserve">2.2.2. </w:t>
      </w:r>
      <w:r w:rsidR="00F5287F" w:rsidRPr="00B779A2">
        <w:rPr>
          <w:rFonts w:ascii="Times New Roman" w:hAnsi="Times New Roman" w:cs="Times New Roman"/>
          <w:sz w:val="28"/>
          <w:szCs w:val="28"/>
        </w:rPr>
        <w:t>Прочностной расчёт с учётом тепловых нагрузок</w:t>
      </w:r>
    </w:p>
    <w:p w14:paraId="5D6C987B" w14:textId="77777777" w:rsidR="008B7FF9" w:rsidRDefault="00F5287F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7FF9" w:rsidRPr="008B7FF9">
        <w:rPr>
          <w:rFonts w:ascii="Times New Roman" w:hAnsi="Times New Roman" w:cs="Times New Roman"/>
          <w:sz w:val="28"/>
          <w:szCs w:val="28"/>
        </w:rPr>
        <w:t>Для прочностного расчёта нам необходимо экспортировать расчётные данны</w:t>
      </w:r>
      <w:r w:rsidR="00AB6B0A">
        <w:rPr>
          <w:rFonts w:ascii="Times New Roman" w:hAnsi="Times New Roman" w:cs="Times New Roman"/>
          <w:sz w:val="28"/>
          <w:szCs w:val="28"/>
        </w:rPr>
        <w:t>е термического расчёта из блока</w:t>
      </w:r>
      <w:proofErr w:type="gramStart"/>
      <w:r w:rsidR="00AB6B0A">
        <w:rPr>
          <w:rFonts w:ascii="Times New Roman" w:hAnsi="Times New Roman" w:cs="Times New Roman"/>
          <w:sz w:val="28"/>
          <w:szCs w:val="28"/>
        </w:rPr>
        <w:t xml:space="preserve"> </w:t>
      </w:r>
      <w:r w:rsidR="008B7FF9" w:rsidRPr="008B7FF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B7FF9" w:rsidRPr="008B7FF9">
        <w:rPr>
          <w:rFonts w:ascii="Times New Roman" w:hAnsi="Times New Roman" w:cs="Times New Roman"/>
          <w:sz w:val="28"/>
          <w:szCs w:val="28"/>
        </w:rPr>
        <w:t xml:space="preserve"> «</w:t>
      </w:r>
      <w:r w:rsidR="008B7FF9" w:rsidRPr="008B7FF9">
        <w:rPr>
          <w:rFonts w:ascii="Times New Roman" w:hAnsi="Times New Roman" w:cs="Times New Roman"/>
          <w:sz w:val="28"/>
          <w:szCs w:val="28"/>
          <w:lang w:val="en-US"/>
        </w:rPr>
        <w:t>Steady</w:t>
      </w:r>
      <w:r w:rsidR="008B7FF9" w:rsidRPr="008B7FF9">
        <w:rPr>
          <w:rFonts w:ascii="Times New Roman" w:hAnsi="Times New Roman" w:cs="Times New Roman"/>
          <w:sz w:val="28"/>
          <w:szCs w:val="28"/>
        </w:rPr>
        <w:t>-</w:t>
      </w:r>
      <w:r w:rsidR="008B7FF9" w:rsidRPr="008B7FF9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8B7FF9" w:rsidRPr="008B7FF9">
        <w:rPr>
          <w:rFonts w:ascii="Times New Roman" w:hAnsi="Times New Roman" w:cs="Times New Roman"/>
          <w:sz w:val="28"/>
          <w:szCs w:val="28"/>
        </w:rPr>
        <w:t xml:space="preserve"> </w:t>
      </w:r>
      <w:r w:rsidR="008B7FF9" w:rsidRPr="008B7FF9">
        <w:rPr>
          <w:rFonts w:ascii="Times New Roman" w:hAnsi="Times New Roman" w:cs="Times New Roman"/>
          <w:sz w:val="28"/>
          <w:szCs w:val="28"/>
          <w:lang w:val="en-US"/>
        </w:rPr>
        <w:t>Thermal</w:t>
      </w:r>
      <w:r w:rsidR="008B7FF9" w:rsidRPr="008B7FF9">
        <w:rPr>
          <w:rFonts w:ascii="Times New Roman" w:hAnsi="Times New Roman" w:cs="Times New Roman"/>
          <w:sz w:val="28"/>
          <w:szCs w:val="28"/>
        </w:rPr>
        <w:t>» в следующий блок В «</w:t>
      </w:r>
      <w:r w:rsidR="008B7FF9" w:rsidRPr="008B7FF9">
        <w:rPr>
          <w:rFonts w:ascii="Times New Roman" w:hAnsi="Times New Roman" w:cs="Times New Roman"/>
          <w:sz w:val="28"/>
          <w:szCs w:val="28"/>
          <w:lang w:val="en-US"/>
        </w:rPr>
        <w:t>Static</w:t>
      </w:r>
      <w:r w:rsidR="008B7FF9" w:rsidRPr="008B7FF9">
        <w:rPr>
          <w:rFonts w:ascii="Times New Roman" w:hAnsi="Times New Roman" w:cs="Times New Roman"/>
          <w:sz w:val="28"/>
          <w:szCs w:val="28"/>
        </w:rPr>
        <w:t xml:space="preserve"> </w:t>
      </w:r>
      <w:r w:rsidR="008B7FF9" w:rsidRPr="008B7FF9">
        <w:rPr>
          <w:rFonts w:ascii="Times New Roman" w:hAnsi="Times New Roman" w:cs="Times New Roman"/>
          <w:sz w:val="28"/>
          <w:szCs w:val="28"/>
          <w:lang w:val="en-US"/>
        </w:rPr>
        <w:t>Structural</w:t>
      </w:r>
      <w:r w:rsidR="008B7FF9" w:rsidRPr="008B7FF9">
        <w:rPr>
          <w:rFonts w:ascii="Times New Roman" w:hAnsi="Times New Roman" w:cs="Times New Roman"/>
          <w:sz w:val="28"/>
          <w:szCs w:val="28"/>
        </w:rPr>
        <w:t xml:space="preserve">», как показано на рисунке </w:t>
      </w:r>
      <w:r w:rsidR="008B7FF9">
        <w:rPr>
          <w:rFonts w:ascii="Times New Roman" w:hAnsi="Times New Roman" w:cs="Times New Roman"/>
          <w:sz w:val="28"/>
          <w:szCs w:val="28"/>
        </w:rPr>
        <w:t>10</w:t>
      </w:r>
      <w:r w:rsidR="008B7FF9" w:rsidRPr="008B7FF9">
        <w:rPr>
          <w:rFonts w:ascii="Times New Roman" w:hAnsi="Times New Roman" w:cs="Times New Roman"/>
          <w:sz w:val="28"/>
          <w:szCs w:val="28"/>
        </w:rPr>
        <w:t xml:space="preserve"> и затем перейти в нём во вкладку </w:t>
      </w:r>
      <w:r w:rsidR="008B7FF9" w:rsidRPr="008B7FF9">
        <w:rPr>
          <w:rFonts w:ascii="Times New Roman" w:hAnsi="Times New Roman" w:cs="Times New Roman"/>
          <w:sz w:val="28"/>
          <w:szCs w:val="28"/>
          <w:lang w:val="en-US"/>
        </w:rPr>
        <w:t>Setup</w:t>
      </w:r>
      <w:r w:rsidR="008B7FF9" w:rsidRPr="008B7FF9">
        <w:rPr>
          <w:rFonts w:ascii="Times New Roman" w:hAnsi="Times New Roman" w:cs="Times New Roman"/>
          <w:sz w:val="28"/>
          <w:szCs w:val="28"/>
        </w:rPr>
        <w:t>.</w:t>
      </w:r>
    </w:p>
    <w:p w14:paraId="2A227DAD" w14:textId="77777777" w:rsidR="008B7FF9" w:rsidRDefault="008B7FF9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7FF9">
        <w:rPr>
          <w:rFonts w:ascii="Times New Roman" w:hAnsi="Times New Roman" w:cs="Times New Roman"/>
          <w:sz w:val="28"/>
          <w:szCs w:val="28"/>
        </w:rPr>
        <w:t>Далее мы убеждаемся в корректности процедуры импорта температуры и задаём граничные условия для расчёта критериев конструкционной прочности с учётом термических напряжений.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C2B45" w14:textId="77777777" w:rsidR="008B7FF9" w:rsidRDefault="008B7FF9" w:rsidP="002504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 нужно задать ускорение, имитирующее силы инерции при движении поршня из верхней мёртвой 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нижней. Поэтому мы прикладываем вектор ускорения к поршню и направляем его вверх, как показано на рисунке 18.</w:t>
      </w:r>
    </w:p>
    <w:p w14:paraId="0754AC3E" w14:textId="77777777" w:rsidR="00F5287F" w:rsidRDefault="00F5287F" w:rsidP="00F528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608683" w14:textId="77777777" w:rsidR="000B3314" w:rsidRDefault="00376A07" w:rsidP="000B3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290B">
        <w:rPr>
          <w:noProof/>
        </w:rPr>
        <w:lastRenderedPageBreak/>
        <w:drawing>
          <wp:inline distT="0" distB="0" distL="0" distR="0" wp14:anchorId="22CDF894" wp14:editId="52C60E98">
            <wp:extent cx="4286553" cy="246333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04844" cy="247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52E13" w14:textId="77777777" w:rsidR="000B3314" w:rsidRDefault="000B3314" w:rsidP="000B3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0E37">
        <w:rPr>
          <w:rFonts w:ascii="Times New Roman" w:hAnsi="Times New Roman" w:cs="Times New Roman"/>
          <w:sz w:val="28"/>
          <w:szCs w:val="28"/>
        </w:rPr>
        <w:t xml:space="preserve">Рисунок 18 – </w:t>
      </w:r>
      <w:r w:rsidR="008B7FF9" w:rsidRPr="00C80E37">
        <w:rPr>
          <w:rFonts w:ascii="Times New Roman" w:hAnsi="Times New Roman" w:cs="Times New Roman"/>
          <w:sz w:val="28"/>
          <w:szCs w:val="28"/>
        </w:rPr>
        <w:t>Ускорение, воздействующее</w:t>
      </w:r>
      <w:r w:rsidRPr="00C80E37">
        <w:rPr>
          <w:rFonts w:ascii="Times New Roman" w:hAnsi="Times New Roman" w:cs="Times New Roman"/>
          <w:sz w:val="28"/>
          <w:szCs w:val="28"/>
        </w:rPr>
        <w:t xml:space="preserve"> на поршень</w:t>
      </w:r>
      <w:r w:rsidR="00C80E37" w:rsidRPr="00C80E37">
        <w:rPr>
          <w:rFonts w:ascii="Times New Roman" w:hAnsi="Times New Roman" w:cs="Times New Roman"/>
          <w:sz w:val="28"/>
          <w:szCs w:val="28"/>
        </w:rPr>
        <w:t>.</w:t>
      </w:r>
    </w:p>
    <w:p w14:paraId="57956A9D" w14:textId="77777777" w:rsidR="000B3314" w:rsidRDefault="000B3314" w:rsidP="000B3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27EF77" w14:textId="77777777" w:rsidR="000B3314" w:rsidRDefault="000B3314" w:rsidP="000B3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Затем мы задаём давление, приходящееся на днище поршня (Рисунок 19).</w:t>
      </w:r>
    </w:p>
    <w:p w14:paraId="091A6753" w14:textId="77777777" w:rsidR="000B3314" w:rsidRDefault="00376A07" w:rsidP="000B3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290B">
        <w:rPr>
          <w:noProof/>
        </w:rPr>
        <w:drawing>
          <wp:inline distT="0" distB="0" distL="0" distR="0" wp14:anchorId="132ACC57" wp14:editId="6BEDE764">
            <wp:extent cx="4181555" cy="253307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88843" cy="25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A8C61" w14:textId="77777777" w:rsidR="000B3314" w:rsidRPr="00371DF1" w:rsidRDefault="000B3314" w:rsidP="000B3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DF1">
        <w:rPr>
          <w:rFonts w:ascii="Times New Roman" w:hAnsi="Times New Roman" w:cs="Times New Roman"/>
          <w:sz w:val="28"/>
          <w:szCs w:val="28"/>
        </w:rPr>
        <w:t>Рисунок 19 – Задание давления</w:t>
      </w:r>
    </w:p>
    <w:p w14:paraId="2AE84C0B" w14:textId="77777777" w:rsidR="000B3314" w:rsidRDefault="000B3314" w:rsidP="000B33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B9FD91" w14:textId="77777777" w:rsidR="008B7FF9" w:rsidRDefault="003E3A56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7FF9" w:rsidRPr="008B7FF9">
        <w:rPr>
          <w:rFonts w:ascii="Times New Roman" w:hAnsi="Times New Roman" w:cs="Times New Roman"/>
          <w:sz w:val="28"/>
          <w:szCs w:val="28"/>
        </w:rPr>
        <w:t xml:space="preserve">Далее необходимо учесть контакт поршня с гильзой цилиндра. Контакт был задан условием </w:t>
      </w:r>
      <w:proofErr w:type="spellStart"/>
      <w:r w:rsidR="008B7FF9" w:rsidRPr="008B7FF9">
        <w:rPr>
          <w:rFonts w:ascii="Times New Roman" w:hAnsi="Times New Roman" w:cs="Times New Roman"/>
          <w:sz w:val="28"/>
          <w:szCs w:val="28"/>
        </w:rPr>
        <w:t>Elastic</w:t>
      </w:r>
      <w:proofErr w:type="spellEnd"/>
      <w:r w:rsidR="008B7FF9" w:rsidRPr="008B7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FF9" w:rsidRPr="008B7FF9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="008B7FF9" w:rsidRPr="008B7FF9">
        <w:rPr>
          <w:rFonts w:ascii="Times New Roman" w:hAnsi="Times New Roman" w:cs="Times New Roman"/>
          <w:sz w:val="28"/>
          <w:szCs w:val="28"/>
        </w:rPr>
        <w:t>, как показано на рисунке 2</w:t>
      </w:r>
      <w:r w:rsidR="008B7FF9">
        <w:rPr>
          <w:rFonts w:ascii="Times New Roman" w:hAnsi="Times New Roman" w:cs="Times New Roman"/>
          <w:sz w:val="28"/>
          <w:szCs w:val="28"/>
        </w:rPr>
        <w:t>0</w:t>
      </w:r>
      <w:r w:rsidR="008B7FF9" w:rsidRPr="008B7FF9">
        <w:rPr>
          <w:rFonts w:ascii="Times New Roman" w:hAnsi="Times New Roman" w:cs="Times New Roman"/>
          <w:sz w:val="28"/>
          <w:szCs w:val="28"/>
        </w:rPr>
        <w:t>. Суть условия в приложении к заданным поверхностям объёмных упругих элементов жёсткостью 10</w:t>
      </w:r>
      <w:r w:rsidR="008B7FF9" w:rsidRPr="000B1675">
        <w:rPr>
          <w:rFonts w:ascii="Times New Roman" w:hAnsi="Times New Roman" w:cs="Times New Roman"/>
          <w:sz w:val="28"/>
          <w:szCs w:val="28"/>
          <w:vertAlign w:val="superscript"/>
        </w:rPr>
        <w:t xml:space="preserve">-7 </w:t>
      </w:r>
      <w:r w:rsidR="008B7FF9" w:rsidRPr="008B7FF9">
        <w:rPr>
          <w:rFonts w:ascii="Times New Roman" w:hAnsi="Times New Roman" w:cs="Times New Roman"/>
          <w:sz w:val="28"/>
          <w:szCs w:val="28"/>
        </w:rPr>
        <w:t>Н</w:t>
      </w:r>
      <w:r w:rsidR="00AB6B0A">
        <w:rPr>
          <w:rFonts w:ascii="Times New Roman" w:hAnsi="Times New Roman" w:cs="Times New Roman"/>
          <w:sz w:val="28"/>
          <w:szCs w:val="28"/>
        </w:rPr>
        <w:t>/мм</w:t>
      </w:r>
      <w:r w:rsidR="008B7FF9" w:rsidRPr="00AB6B0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B7FF9" w:rsidRPr="008B7FF9">
        <w:rPr>
          <w:rFonts w:ascii="Times New Roman" w:hAnsi="Times New Roman" w:cs="Times New Roman"/>
          <w:sz w:val="28"/>
          <w:szCs w:val="28"/>
        </w:rPr>
        <w:t>, что моделирует слой смазки между гильзой и поршнем, позволяя поршню деформироваться в радиальном направлении, повышая адекватность модели</w:t>
      </w:r>
      <w:r w:rsidR="008B7FF9">
        <w:rPr>
          <w:rFonts w:ascii="Times New Roman" w:hAnsi="Times New Roman" w:cs="Times New Roman"/>
          <w:sz w:val="28"/>
          <w:szCs w:val="28"/>
        </w:rPr>
        <w:t>.</w:t>
      </w:r>
    </w:p>
    <w:p w14:paraId="764166A9" w14:textId="77777777" w:rsidR="000B3314" w:rsidRDefault="000B3314" w:rsidP="003E3A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0C4A12" w14:textId="77777777" w:rsidR="003E3A56" w:rsidRDefault="00376A07" w:rsidP="003E3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05F6">
        <w:rPr>
          <w:noProof/>
        </w:rPr>
        <w:lastRenderedPageBreak/>
        <w:drawing>
          <wp:inline distT="0" distB="0" distL="0" distR="0" wp14:anchorId="20D2D39A" wp14:editId="530C808E">
            <wp:extent cx="3601941" cy="206221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31941" cy="207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264EF" w14:textId="77777777" w:rsidR="003E3A56" w:rsidRDefault="003E3A56" w:rsidP="003E3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20 – </w:t>
      </w:r>
      <w:r>
        <w:rPr>
          <w:rFonts w:ascii="Times New Roman" w:hAnsi="Times New Roman" w:cs="Times New Roman"/>
          <w:sz w:val="28"/>
          <w:szCs w:val="28"/>
          <w:lang w:val="en-US"/>
        </w:rPr>
        <w:t>Elastic</w:t>
      </w:r>
      <w:r w:rsidRPr="003E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Support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672136" w14:textId="77777777" w:rsidR="003E3A56" w:rsidRDefault="003E3A56" w:rsidP="003E3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71B5CF" w14:textId="77777777" w:rsidR="003E3A56" w:rsidRPr="003E3A56" w:rsidRDefault="003E3A56" w:rsidP="003E3A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Затем</w:t>
      </w:r>
      <w:r w:rsidRPr="003E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3E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задаём</w:t>
      </w:r>
      <w:r w:rsidRPr="003E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Frictionless</w:t>
      </w:r>
      <w:r w:rsidRPr="003E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Pr="003E3A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имитирующую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нахождение в поршне поршневого пальца. Результат представлен на рисунке 21.</w:t>
      </w:r>
    </w:p>
    <w:p w14:paraId="0558B1F3" w14:textId="77777777" w:rsidR="003E3A56" w:rsidRDefault="00376A07" w:rsidP="003E3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05F6">
        <w:rPr>
          <w:noProof/>
        </w:rPr>
        <w:drawing>
          <wp:inline distT="0" distB="0" distL="0" distR="0" wp14:anchorId="21AC979D" wp14:editId="75411535">
            <wp:extent cx="3605852" cy="31705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18153" cy="318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F7266" w14:textId="77777777" w:rsidR="003E3A56" w:rsidRDefault="003E3A56" w:rsidP="003E3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21 – </w:t>
      </w:r>
      <w:r>
        <w:rPr>
          <w:rFonts w:ascii="Times New Roman" w:hAnsi="Times New Roman" w:cs="Times New Roman"/>
          <w:sz w:val="28"/>
          <w:szCs w:val="28"/>
          <w:lang w:val="en-US"/>
        </w:rPr>
        <w:t>Frictionless</w:t>
      </w:r>
      <w:r w:rsidRPr="003E3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Support</w:t>
      </w:r>
    </w:p>
    <w:p w14:paraId="03C47299" w14:textId="77777777" w:rsidR="003E3A56" w:rsidRDefault="003E3A56" w:rsidP="003E3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6D0C42" w14:textId="77777777" w:rsidR="003519A0" w:rsidRPr="0007602A" w:rsidRDefault="007A18DA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 также нужно задать силу</w:t>
      </w:r>
      <w:r w:rsidR="003519A0">
        <w:rPr>
          <w:rFonts w:ascii="Times New Roman" w:hAnsi="Times New Roman" w:cs="Times New Roman"/>
          <w:sz w:val="28"/>
          <w:szCs w:val="28"/>
        </w:rPr>
        <w:t>, имитирующую воздействие поршня на гильзу цилиндра при движении от верхней мёртвой точки к нижней, но для упрощения рас</w:t>
      </w:r>
      <w:r w:rsidR="008B7FF9">
        <w:rPr>
          <w:rFonts w:ascii="Times New Roman" w:hAnsi="Times New Roman" w:cs="Times New Roman"/>
          <w:sz w:val="28"/>
          <w:szCs w:val="28"/>
        </w:rPr>
        <w:t>чёта мы пренебрегаем этой силой, в виду ее малой величины.</w:t>
      </w:r>
      <w:r w:rsidR="003519A0">
        <w:rPr>
          <w:rFonts w:ascii="Times New Roman" w:hAnsi="Times New Roman" w:cs="Times New Roman"/>
          <w:sz w:val="28"/>
          <w:szCs w:val="28"/>
        </w:rPr>
        <w:tab/>
        <w:t>Далее мы проводим расчёт и выводим нужные результаты, показанные на рисунках с 22 по 24.</w:t>
      </w:r>
    </w:p>
    <w:p w14:paraId="4C7C0E0D" w14:textId="77777777" w:rsidR="003519A0" w:rsidRPr="000F3248" w:rsidRDefault="00376A07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4F05F6">
        <w:rPr>
          <w:noProof/>
        </w:rPr>
        <w:lastRenderedPageBreak/>
        <w:drawing>
          <wp:inline distT="0" distB="0" distL="0" distR="0" wp14:anchorId="5CD794C7" wp14:editId="55738051">
            <wp:extent cx="3890378" cy="297257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15089" cy="29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3ECE7" w14:textId="77777777" w:rsidR="003519A0" w:rsidRDefault="008B7FF9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21B2">
        <w:rPr>
          <w:rFonts w:ascii="Times New Roman" w:hAnsi="Times New Roman" w:cs="Times New Roman"/>
          <w:sz w:val="28"/>
          <w:szCs w:val="28"/>
        </w:rPr>
        <w:t>Рисунок 22 – Полная д</w:t>
      </w:r>
      <w:r w:rsidR="003519A0" w:rsidRPr="006D21B2">
        <w:rPr>
          <w:rFonts w:ascii="Times New Roman" w:hAnsi="Times New Roman" w:cs="Times New Roman"/>
          <w:sz w:val="28"/>
          <w:szCs w:val="28"/>
        </w:rPr>
        <w:t>еформация поршня</w:t>
      </w:r>
    </w:p>
    <w:p w14:paraId="39142E23" w14:textId="77777777" w:rsidR="003519A0" w:rsidRDefault="003519A0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3AD4D9" w14:textId="77777777" w:rsidR="003519A0" w:rsidRPr="000F3248" w:rsidRDefault="00376A07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4F05F6">
        <w:rPr>
          <w:noProof/>
        </w:rPr>
        <w:drawing>
          <wp:inline distT="0" distB="0" distL="0" distR="0" wp14:anchorId="4B0E7E17" wp14:editId="060809F5">
            <wp:extent cx="3649509" cy="2888008"/>
            <wp:effectExtent l="0" t="0" r="825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62409" cy="28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46465" w14:textId="77777777" w:rsidR="003519A0" w:rsidRDefault="003519A0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21B2">
        <w:rPr>
          <w:rFonts w:ascii="Times New Roman" w:hAnsi="Times New Roman" w:cs="Times New Roman"/>
          <w:sz w:val="28"/>
          <w:szCs w:val="28"/>
        </w:rPr>
        <w:t>Рисунок 23 – Эквивалентные напряжения поршня</w:t>
      </w:r>
    </w:p>
    <w:p w14:paraId="058C4F30" w14:textId="77777777" w:rsidR="003519A0" w:rsidRDefault="003519A0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C68567" w14:textId="77777777" w:rsidR="003519A0" w:rsidRPr="000F3248" w:rsidRDefault="00376A07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4F05F6">
        <w:rPr>
          <w:noProof/>
        </w:rPr>
        <w:lastRenderedPageBreak/>
        <w:drawing>
          <wp:inline distT="0" distB="0" distL="0" distR="0" wp14:anchorId="7D72A80F" wp14:editId="32A64029">
            <wp:extent cx="4095008" cy="3211222"/>
            <wp:effectExtent l="0" t="0" r="127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01938" cy="321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BDA0" w14:textId="77777777" w:rsidR="003519A0" w:rsidRPr="006D21B2" w:rsidRDefault="003519A0" w:rsidP="003519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21B2">
        <w:rPr>
          <w:rFonts w:ascii="Times New Roman" w:hAnsi="Times New Roman" w:cs="Times New Roman"/>
          <w:sz w:val="28"/>
          <w:szCs w:val="28"/>
        </w:rPr>
        <w:t>Рисунок 24 – Коэффициент запаса прочности поршня</w:t>
      </w:r>
    </w:p>
    <w:p w14:paraId="158F6AAF" w14:textId="77777777" w:rsidR="008D2C5D" w:rsidRPr="006D21B2" w:rsidRDefault="008D2C5D" w:rsidP="00B54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1B2">
        <w:rPr>
          <w:rFonts w:ascii="Times New Roman" w:hAnsi="Times New Roman" w:cs="Times New Roman"/>
          <w:sz w:val="28"/>
          <w:szCs w:val="28"/>
        </w:rPr>
        <w:t>Таблица 2 –</w:t>
      </w:r>
      <w:r w:rsidR="00B54B0B" w:rsidRPr="006D21B2">
        <w:rPr>
          <w:rFonts w:ascii="Times New Roman" w:hAnsi="Times New Roman" w:cs="Times New Roman"/>
          <w:sz w:val="28"/>
          <w:szCs w:val="28"/>
        </w:rPr>
        <w:t xml:space="preserve"> Параметры поршня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3"/>
        <w:gridCol w:w="15"/>
        <w:gridCol w:w="3285"/>
        <w:gridCol w:w="3484"/>
      </w:tblGrid>
      <w:tr w:rsidR="008D2C5D" w:rsidRPr="006D21B2" w14:paraId="310CBD18" w14:textId="77777777" w:rsidTr="008D2C5D">
        <w:trPr>
          <w:trHeight w:val="705"/>
        </w:trPr>
        <w:tc>
          <w:tcPr>
            <w:tcW w:w="2963" w:type="dxa"/>
            <w:vAlign w:val="center"/>
          </w:tcPr>
          <w:p w14:paraId="39FC80F5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C187D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Название/Параметр</w:t>
            </w:r>
          </w:p>
          <w:p w14:paraId="4A7432F3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66D36F50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24480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Получен.</w:t>
            </w:r>
          </w:p>
          <w:p w14:paraId="4CEAC6AE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14:paraId="65D4D56E" w14:textId="77777777" w:rsidR="008D2C5D" w:rsidRPr="006D21B2" w:rsidRDefault="008D2C5D" w:rsidP="008D2C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</w:tr>
      <w:tr w:rsidR="004B2C12" w:rsidRPr="006D21B2" w14:paraId="6E28B20E" w14:textId="77777777" w:rsidTr="000F3248">
        <w:trPr>
          <w:trHeight w:val="615"/>
        </w:trPr>
        <w:tc>
          <w:tcPr>
            <w:tcW w:w="2978" w:type="dxa"/>
            <w:gridSpan w:val="2"/>
          </w:tcPr>
          <w:p w14:paraId="50BF1D48" w14:textId="77777777" w:rsidR="004B2C12" w:rsidRPr="006D21B2" w:rsidRDefault="004B2C12">
            <w:r w:rsidRPr="006D21B2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значение деформации, </w:t>
            </w:r>
            <w:proofErr w:type="gramStart"/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85" w:type="dxa"/>
            <w:vAlign w:val="center"/>
          </w:tcPr>
          <w:p w14:paraId="4ED32BA5" w14:textId="77777777" w:rsidR="004B2C12" w:rsidRPr="006D21B2" w:rsidRDefault="007B71F7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D7CA5" w:rsidRPr="006D21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484" w:type="dxa"/>
            <w:vAlign w:val="center"/>
          </w:tcPr>
          <w:p w14:paraId="163E46A4" w14:textId="77777777" w:rsidR="004B2C12" w:rsidRPr="006D21B2" w:rsidRDefault="004B2C12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4B2C12" w:rsidRPr="006D21B2" w14:paraId="3C93EE27" w14:textId="77777777" w:rsidTr="000F3248">
        <w:trPr>
          <w:trHeight w:val="585"/>
        </w:trPr>
        <w:tc>
          <w:tcPr>
            <w:tcW w:w="2978" w:type="dxa"/>
            <w:gridSpan w:val="2"/>
          </w:tcPr>
          <w:p w14:paraId="2A43B0EF" w14:textId="77777777" w:rsidR="004B2C12" w:rsidRPr="006D21B2" w:rsidRDefault="004B2C12"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Напряжение, МПа</w:t>
            </w:r>
          </w:p>
        </w:tc>
        <w:tc>
          <w:tcPr>
            <w:tcW w:w="3285" w:type="dxa"/>
            <w:vAlign w:val="center"/>
          </w:tcPr>
          <w:p w14:paraId="01E77F65" w14:textId="77777777" w:rsidR="004B2C12" w:rsidRPr="006D21B2" w:rsidRDefault="006D21B2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3484" w:type="dxa"/>
            <w:vAlign w:val="center"/>
          </w:tcPr>
          <w:p w14:paraId="290EEC82" w14:textId="77777777" w:rsidR="004B2C12" w:rsidRPr="006D21B2" w:rsidRDefault="004B2C12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4B2C12" w:rsidRPr="006D21B2" w14:paraId="4E7038E0" w14:textId="77777777" w:rsidTr="000F3248">
        <w:trPr>
          <w:trHeight w:val="915"/>
        </w:trPr>
        <w:tc>
          <w:tcPr>
            <w:tcW w:w="2978" w:type="dxa"/>
            <w:gridSpan w:val="2"/>
          </w:tcPr>
          <w:p w14:paraId="12241E1F" w14:textId="77777777" w:rsidR="004B2C12" w:rsidRPr="006D21B2" w:rsidRDefault="004B2C12"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Минимальный запас коэффициента прочности.</w:t>
            </w:r>
          </w:p>
        </w:tc>
        <w:tc>
          <w:tcPr>
            <w:tcW w:w="3285" w:type="dxa"/>
            <w:vAlign w:val="center"/>
          </w:tcPr>
          <w:p w14:paraId="0EA43779" w14:textId="77777777" w:rsidR="004B2C12" w:rsidRPr="006D21B2" w:rsidRDefault="006D21B2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3484" w:type="dxa"/>
            <w:vAlign w:val="center"/>
          </w:tcPr>
          <w:p w14:paraId="4CF0D6E0" w14:textId="77777777" w:rsidR="004B2C12" w:rsidRPr="006D21B2" w:rsidRDefault="004B2C12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1,8….2,4</w:t>
            </w:r>
          </w:p>
        </w:tc>
      </w:tr>
      <w:tr w:rsidR="004B2C12" w14:paraId="1E2AE9B9" w14:textId="77777777" w:rsidTr="000F3248">
        <w:trPr>
          <w:trHeight w:val="912"/>
        </w:trPr>
        <w:tc>
          <w:tcPr>
            <w:tcW w:w="2978" w:type="dxa"/>
            <w:gridSpan w:val="2"/>
          </w:tcPr>
          <w:p w14:paraId="4242B9A0" w14:textId="77777777" w:rsidR="004B2C12" w:rsidRPr="006D21B2" w:rsidRDefault="004B2C12"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Предел прочности материала, МПа</w:t>
            </w:r>
          </w:p>
        </w:tc>
        <w:tc>
          <w:tcPr>
            <w:tcW w:w="3285" w:type="dxa"/>
            <w:vAlign w:val="center"/>
          </w:tcPr>
          <w:p w14:paraId="14D7F735" w14:textId="77777777" w:rsidR="004B2C12" w:rsidRPr="006D21B2" w:rsidRDefault="000A2979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84" w:type="dxa"/>
            <w:vAlign w:val="center"/>
          </w:tcPr>
          <w:p w14:paraId="3C337C0E" w14:textId="77777777" w:rsidR="004B2C12" w:rsidRPr="006D21B2" w:rsidRDefault="00227A61" w:rsidP="008D2C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</w:tbl>
    <w:p w14:paraId="6F55205E" w14:textId="77777777" w:rsidR="00C740A5" w:rsidRDefault="00C740A5" w:rsidP="005974C7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2FC79EE6" w14:textId="77777777" w:rsidR="007F7930" w:rsidRPr="005974C7" w:rsidRDefault="007F7930" w:rsidP="005974C7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974C7">
        <w:rPr>
          <w:rFonts w:ascii="Times New Roman" w:hAnsi="Times New Roman" w:cs="Times New Roman"/>
          <w:b w:val="0"/>
          <w:color w:val="auto"/>
          <w:sz w:val="28"/>
          <w:szCs w:val="28"/>
        </w:rPr>
        <w:t>2.3. Прочностной расчёт шатуна</w:t>
      </w:r>
    </w:p>
    <w:p w14:paraId="1827B500" w14:textId="77777777" w:rsidR="007F7930" w:rsidRDefault="007F7930" w:rsidP="007F7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6577380" w14:textId="77777777" w:rsidR="005974C7" w:rsidRPr="005974C7" w:rsidRDefault="005974C7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расчёта шатуна нам необходимо создать схему проекта, показанную на рисунке 25. Затем импортировать модель шатуна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Geometry</w:t>
      </w:r>
      <w:r>
        <w:rPr>
          <w:rFonts w:ascii="Times New Roman" w:hAnsi="Times New Roman" w:cs="Times New Roman"/>
          <w:sz w:val="28"/>
          <w:szCs w:val="28"/>
        </w:rPr>
        <w:t xml:space="preserve"> и задать свойства, присущие серому чугуну. Результат показан на рисунке 26.</w:t>
      </w:r>
    </w:p>
    <w:p w14:paraId="23F6DFAD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F83059" wp14:editId="02639CCE">
            <wp:extent cx="5105400" cy="2567940"/>
            <wp:effectExtent l="19050" t="0" r="0" b="0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EFB215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25 – Схема проекта</w:t>
      </w:r>
    </w:p>
    <w:p w14:paraId="168FBF5A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AC8C81" w14:textId="77777777" w:rsidR="005974C7" w:rsidRDefault="00376A0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E7B">
        <w:rPr>
          <w:noProof/>
        </w:rPr>
        <w:drawing>
          <wp:inline distT="0" distB="0" distL="0" distR="0" wp14:anchorId="42832F7A" wp14:editId="3DC12E58">
            <wp:extent cx="3353142" cy="459715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65162" cy="461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6FC2B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26 – Модель шатуна</w:t>
      </w:r>
    </w:p>
    <w:p w14:paraId="1454C628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342996B" w14:textId="77777777" w:rsidR="005974C7" w:rsidRDefault="005974C7" w:rsidP="005974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Далее мы переходим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Mesh</w:t>
      </w:r>
      <w:r>
        <w:rPr>
          <w:rFonts w:ascii="Times New Roman" w:hAnsi="Times New Roman" w:cs="Times New Roman"/>
          <w:sz w:val="28"/>
          <w:szCs w:val="28"/>
        </w:rPr>
        <w:t xml:space="preserve"> и аналогично поршню создаём сетку</w:t>
      </w:r>
      <w:r w:rsidR="007749A1">
        <w:rPr>
          <w:rFonts w:ascii="Times New Roman" w:hAnsi="Times New Roman" w:cs="Times New Roman"/>
          <w:sz w:val="28"/>
          <w:szCs w:val="28"/>
        </w:rPr>
        <w:t xml:space="preserve">, с размерами конечных элементов = </w:t>
      </w:r>
      <w:r w:rsidR="001D4E07">
        <w:rPr>
          <w:rFonts w:ascii="Times New Roman" w:hAnsi="Times New Roman" w:cs="Times New Roman"/>
          <w:sz w:val="28"/>
          <w:szCs w:val="28"/>
        </w:rPr>
        <w:t>3</w:t>
      </w:r>
      <w:r w:rsidR="007749A1">
        <w:rPr>
          <w:rFonts w:ascii="Times New Roman" w:hAnsi="Times New Roman" w:cs="Times New Roman"/>
          <w:sz w:val="28"/>
          <w:szCs w:val="28"/>
        </w:rPr>
        <w:t xml:space="preserve"> мм </w:t>
      </w:r>
      <w:r>
        <w:rPr>
          <w:rFonts w:ascii="Times New Roman" w:hAnsi="Times New Roman" w:cs="Times New Roman"/>
          <w:sz w:val="28"/>
          <w:szCs w:val="28"/>
        </w:rPr>
        <w:t>(Рисунок 27).</w:t>
      </w:r>
    </w:p>
    <w:p w14:paraId="7D0449C7" w14:textId="77777777" w:rsidR="005974C7" w:rsidRPr="002C58C6" w:rsidRDefault="00376A07" w:rsidP="005974C7">
      <w:pPr>
        <w:spacing w:after="0"/>
        <w:jc w:val="center"/>
        <w:rPr>
          <w:highlight w:val="yellow"/>
        </w:rPr>
      </w:pPr>
      <w:r w:rsidRPr="002B7E7B">
        <w:rPr>
          <w:noProof/>
        </w:rPr>
        <w:lastRenderedPageBreak/>
        <w:drawing>
          <wp:inline distT="0" distB="0" distL="0" distR="0" wp14:anchorId="371BBA57" wp14:editId="3DC86350">
            <wp:extent cx="3133544" cy="4359137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49262" cy="43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F4211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1DF1">
        <w:rPr>
          <w:rFonts w:ascii="Times New Roman" w:hAnsi="Times New Roman" w:cs="Times New Roman"/>
          <w:sz w:val="28"/>
          <w:szCs w:val="28"/>
        </w:rPr>
        <w:t>Рисунок 27 – Сетка конечных элементов шатуна</w:t>
      </w:r>
      <w:r w:rsidR="00371DF1" w:rsidRPr="00371DF1">
        <w:rPr>
          <w:rFonts w:ascii="Times New Roman" w:hAnsi="Times New Roman" w:cs="Times New Roman"/>
          <w:sz w:val="28"/>
          <w:szCs w:val="28"/>
        </w:rPr>
        <w:t>.</w:t>
      </w:r>
    </w:p>
    <w:p w14:paraId="1AE659E0" w14:textId="77777777" w:rsidR="005974C7" w:rsidRDefault="005974C7" w:rsidP="00597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1295BC" w14:textId="77777777" w:rsidR="005974C7" w:rsidRDefault="005974C7" w:rsidP="00C74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Затем переходим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Setup</w:t>
      </w:r>
      <w:r>
        <w:rPr>
          <w:rFonts w:ascii="Times New Roman" w:hAnsi="Times New Roman" w:cs="Times New Roman"/>
          <w:sz w:val="28"/>
          <w:szCs w:val="28"/>
        </w:rPr>
        <w:t xml:space="preserve"> для задания граничных условий. Среди них нам понадобится создать</w:t>
      </w:r>
      <w:r w:rsidRPr="005974C7">
        <w:rPr>
          <w:rFonts w:ascii="Times New Roman" w:hAnsi="Times New Roman" w:cs="Times New Roman"/>
          <w:sz w:val="28"/>
          <w:szCs w:val="28"/>
        </w:rPr>
        <w:t xml:space="preserve"> 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ограничения вида </w:t>
      </w:r>
      <w:r>
        <w:rPr>
          <w:rFonts w:ascii="Times New Roman" w:hAnsi="Times New Roman" w:cs="Times New Roman"/>
          <w:sz w:val="28"/>
          <w:szCs w:val="28"/>
          <w:lang w:val="en-US"/>
        </w:rPr>
        <w:t>Displacement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55A">
        <w:rPr>
          <w:rFonts w:ascii="Times New Roman" w:hAnsi="Times New Roman" w:cs="Times New Roman"/>
          <w:sz w:val="28"/>
          <w:szCs w:val="28"/>
        </w:rPr>
        <w:t xml:space="preserve">на поверхностях, где необходимо визуально отобразить симметрию шатуна. Также нам понадобятся закрепления такие как, </w:t>
      </w:r>
      <w:r w:rsidR="00F7555A" w:rsidRPr="00A117B4">
        <w:rPr>
          <w:rFonts w:ascii="Times New Roman" w:hAnsi="Times New Roman" w:cs="Times New Roman"/>
          <w:sz w:val="28"/>
          <w:szCs w:val="28"/>
          <w:lang w:val="en-US"/>
        </w:rPr>
        <w:t>Cylindrical</w:t>
      </w:r>
      <w:r w:rsidR="00F7555A" w:rsidRPr="00A117B4">
        <w:rPr>
          <w:rFonts w:ascii="Times New Roman" w:hAnsi="Times New Roman" w:cs="Times New Roman"/>
          <w:sz w:val="28"/>
          <w:szCs w:val="28"/>
        </w:rPr>
        <w:t xml:space="preserve"> </w:t>
      </w:r>
      <w:r w:rsidR="00F7555A" w:rsidRPr="00A117B4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="00F7555A" w:rsidRPr="00A117B4">
        <w:rPr>
          <w:rFonts w:ascii="Times New Roman" w:hAnsi="Times New Roman" w:cs="Times New Roman"/>
          <w:sz w:val="28"/>
          <w:szCs w:val="28"/>
        </w:rPr>
        <w:t xml:space="preserve"> для</w:t>
      </w:r>
      <w:r w:rsidR="00F7555A">
        <w:rPr>
          <w:rFonts w:ascii="Times New Roman" w:hAnsi="Times New Roman" w:cs="Times New Roman"/>
          <w:sz w:val="28"/>
          <w:szCs w:val="28"/>
        </w:rPr>
        <w:t xml:space="preserve"> имитации</w:t>
      </w:r>
      <w:r w:rsidR="007749A1">
        <w:rPr>
          <w:rFonts w:ascii="Times New Roman" w:hAnsi="Times New Roman" w:cs="Times New Roman"/>
          <w:sz w:val="28"/>
          <w:szCs w:val="28"/>
        </w:rPr>
        <w:t xml:space="preserve"> шатунных</w:t>
      </w:r>
      <w:r w:rsidR="00F7555A">
        <w:rPr>
          <w:rFonts w:ascii="Times New Roman" w:hAnsi="Times New Roman" w:cs="Times New Roman"/>
          <w:sz w:val="28"/>
          <w:szCs w:val="28"/>
        </w:rPr>
        <w:t xml:space="preserve"> болтов, и </w:t>
      </w:r>
      <w:r w:rsidR="00F7555A">
        <w:rPr>
          <w:rFonts w:ascii="Times New Roman" w:hAnsi="Times New Roman" w:cs="Times New Roman"/>
          <w:sz w:val="28"/>
          <w:szCs w:val="28"/>
          <w:lang w:val="en-US"/>
        </w:rPr>
        <w:t>Frictionless</w:t>
      </w:r>
      <w:r w:rsidR="00F7555A" w:rsidRPr="003E3A56">
        <w:rPr>
          <w:rFonts w:ascii="Times New Roman" w:hAnsi="Times New Roman" w:cs="Times New Roman"/>
          <w:sz w:val="28"/>
          <w:szCs w:val="28"/>
        </w:rPr>
        <w:t xml:space="preserve"> </w:t>
      </w:r>
      <w:r w:rsidR="00F7555A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="00F7555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7555A">
        <w:rPr>
          <w:rFonts w:ascii="Times New Roman" w:hAnsi="Times New Roman" w:cs="Times New Roman"/>
          <w:sz w:val="28"/>
          <w:szCs w:val="28"/>
        </w:rPr>
        <w:t>имитирующую</w:t>
      </w:r>
      <w:proofErr w:type="gramEnd"/>
      <w:r w:rsidR="00F7555A">
        <w:rPr>
          <w:rFonts w:ascii="Times New Roman" w:hAnsi="Times New Roman" w:cs="Times New Roman"/>
          <w:sz w:val="28"/>
          <w:szCs w:val="28"/>
        </w:rPr>
        <w:t xml:space="preserve"> закрепление шатуна на шатунной шейке коленчатого вала. </w:t>
      </w:r>
    </w:p>
    <w:p w14:paraId="6E06F8FA" w14:textId="77777777" w:rsidR="004B21E7" w:rsidRDefault="00F7555A" w:rsidP="00C74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и в случае с поршнем, мы также задаём ускорение для воссоздания сил инерции при движении от верхней мёртвой 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нижней. Ещё мы </w:t>
      </w:r>
      <w:r w:rsidRPr="00041494">
        <w:rPr>
          <w:rFonts w:ascii="Times New Roman" w:hAnsi="Times New Roman" w:cs="Times New Roman"/>
          <w:sz w:val="28"/>
          <w:szCs w:val="28"/>
        </w:rPr>
        <w:t xml:space="preserve">задаём силу к нижней поверхности верхней головки шатуна, предварительно разделив её на </w:t>
      </w:r>
      <w:r w:rsidR="00E51BB7" w:rsidRPr="00041494">
        <w:rPr>
          <w:rFonts w:ascii="Times New Roman" w:hAnsi="Times New Roman" w:cs="Times New Roman"/>
          <w:sz w:val="28"/>
          <w:szCs w:val="28"/>
        </w:rPr>
        <w:t>2</w:t>
      </w:r>
      <w:r w:rsidR="00041494" w:rsidRPr="00041494">
        <w:rPr>
          <w:rFonts w:ascii="Times New Roman" w:hAnsi="Times New Roman" w:cs="Times New Roman"/>
          <w:sz w:val="28"/>
          <w:szCs w:val="28"/>
        </w:rPr>
        <w:t xml:space="preserve">. </w:t>
      </w:r>
      <w:r w:rsidR="00041494">
        <w:rPr>
          <w:rFonts w:ascii="Times New Roman" w:hAnsi="Times New Roman" w:cs="Times New Roman"/>
          <w:sz w:val="28"/>
          <w:szCs w:val="28"/>
        </w:rPr>
        <w:t xml:space="preserve">Т.к. </w:t>
      </w:r>
      <w:r w:rsidR="00B44F11">
        <w:rPr>
          <w:rFonts w:ascii="Times New Roman" w:hAnsi="Times New Roman" w:cs="Times New Roman"/>
          <w:sz w:val="28"/>
          <w:szCs w:val="28"/>
        </w:rPr>
        <w:t>именно на нижнюю часть передается сила от пальца.</w:t>
      </w:r>
    </w:p>
    <w:p w14:paraId="1C8A8B0E" w14:textId="77777777" w:rsidR="00F7555A" w:rsidRDefault="00041494" w:rsidP="00C740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494">
        <w:rPr>
          <w:rFonts w:ascii="Times New Roman" w:hAnsi="Times New Roman" w:cs="Times New Roman"/>
          <w:sz w:val="28"/>
          <w:szCs w:val="28"/>
        </w:rPr>
        <w:t xml:space="preserve"> </w:t>
      </w:r>
      <w:r w:rsidR="00F7555A">
        <w:rPr>
          <w:rFonts w:ascii="Times New Roman" w:hAnsi="Times New Roman" w:cs="Times New Roman"/>
          <w:sz w:val="28"/>
          <w:szCs w:val="28"/>
        </w:rPr>
        <w:t>Результат задания граничных условий представлен на рисунке 28.</w:t>
      </w:r>
    </w:p>
    <w:p w14:paraId="0A0551DC" w14:textId="77777777" w:rsidR="00F7555A" w:rsidRPr="00E972FF" w:rsidRDefault="00376A07" w:rsidP="00F7555A">
      <w:pPr>
        <w:spacing w:after="0"/>
        <w:jc w:val="center"/>
      </w:pPr>
      <w:r w:rsidRPr="002B7E7B">
        <w:rPr>
          <w:noProof/>
        </w:rPr>
        <w:lastRenderedPageBreak/>
        <w:drawing>
          <wp:inline distT="0" distB="0" distL="0" distR="0" wp14:anchorId="4B96C762" wp14:editId="726BD3D7">
            <wp:extent cx="4734586" cy="5734850"/>
            <wp:effectExtent l="0" t="0" r="889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57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21A20" w14:textId="77777777" w:rsidR="00F7555A" w:rsidRDefault="00F7555A" w:rsidP="00F75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28 – Граничные условия</w:t>
      </w:r>
    </w:p>
    <w:p w14:paraId="7C50EFC0" w14:textId="77777777" w:rsidR="0026338A" w:rsidRDefault="0026338A" w:rsidP="00F75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0A8672" w14:textId="77777777" w:rsidR="0026338A" w:rsidRDefault="0026338A" w:rsidP="002633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 мы запускаем расчёт и выводим необходимые нам результаты (рисунки 29-31).</w:t>
      </w:r>
    </w:p>
    <w:p w14:paraId="56D49A41" w14:textId="77777777" w:rsidR="0026338A" w:rsidRDefault="00376A07" w:rsidP="00263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E7B">
        <w:rPr>
          <w:noProof/>
        </w:rPr>
        <w:lastRenderedPageBreak/>
        <w:drawing>
          <wp:inline distT="0" distB="0" distL="0" distR="0" wp14:anchorId="2DAAC5C2" wp14:editId="0B7177A0">
            <wp:extent cx="4448796" cy="5906324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59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E9D76" w14:textId="77777777" w:rsidR="0026338A" w:rsidRDefault="0026338A" w:rsidP="00263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29 – Максимальная деформация шатуна </w:t>
      </w:r>
    </w:p>
    <w:p w14:paraId="585B7648" w14:textId="77777777" w:rsidR="0026338A" w:rsidRDefault="00376A07" w:rsidP="00263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E7B">
        <w:rPr>
          <w:noProof/>
        </w:rPr>
        <w:lastRenderedPageBreak/>
        <w:drawing>
          <wp:inline distT="0" distB="0" distL="0" distR="0" wp14:anchorId="1B06E7EE" wp14:editId="72FC4EC7">
            <wp:extent cx="3943900" cy="575390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43900" cy="575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8DC2" w14:textId="77777777" w:rsidR="0026338A" w:rsidRDefault="0026338A" w:rsidP="00263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30 – Эквивалентные напряжения шатуна</w:t>
      </w:r>
    </w:p>
    <w:p w14:paraId="66AC3101" w14:textId="77777777" w:rsidR="0026338A" w:rsidRDefault="00376A07" w:rsidP="00263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E7B">
        <w:rPr>
          <w:noProof/>
        </w:rPr>
        <w:lastRenderedPageBreak/>
        <w:drawing>
          <wp:inline distT="0" distB="0" distL="0" distR="0" wp14:anchorId="546726C5" wp14:editId="144744C9">
            <wp:extent cx="4563112" cy="5915851"/>
            <wp:effectExtent l="0" t="0" r="889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59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D1EB" w14:textId="77777777" w:rsidR="00607CB0" w:rsidRDefault="0026338A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31 – Коэффициент запаса прочности шатуна </w:t>
      </w:r>
    </w:p>
    <w:p w14:paraId="29E22D6B" w14:textId="77777777" w:rsidR="00922200" w:rsidRDefault="00C95D64" w:rsidP="009222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  <w:r w:rsidR="0092220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B0B">
        <w:rPr>
          <w:rFonts w:ascii="Times New Roman" w:hAnsi="Times New Roman" w:cs="Times New Roman"/>
          <w:sz w:val="28"/>
          <w:szCs w:val="28"/>
        </w:rPr>
        <w:t>Параметры шатуна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3"/>
        <w:gridCol w:w="15"/>
        <w:gridCol w:w="3285"/>
        <w:gridCol w:w="3484"/>
      </w:tblGrid>
      <w:tr w:rsidR="00922200" w14:paraId="1E1C65F1" w14:textId="77777777" w:rsidTr="000F3248">
        <w:trPr>
          <w:trHeight w:val="705"/>
        </w:trPr>
        <w:tc>
          <w:tcPr>
            <w:tcW w:w="2963" w:type="dxa"/>
            <w:vAlign w:val="center"/>
          </w:tcPr>
          <w:p w14:paraId="64F51DE3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87A43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Название/Параметр</w:t>
            </w:r>
          </w:p>
          <w:p w14:paraId="50C72C4A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03FAE575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1736C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Получен.</w:t>
            </w:r>
          </w:p>
          <w:p w14:paraId="28F5DFBC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14:paraId="7B94FF8B" w14:textId="77777777" w:rsidR="00922200" w:rsidRDefault="00922200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</w:tr>
      <w:tr w:rsidR="00922200" w14:paraId="254C4ACA" w14:textId="77777777" w:rsidTr="000F3248">
        <w:trPr>
          <w:trHeight w:val="615"/>
        </w:trPr>
        <w:tc>
          <w:tcPr>
            <w:tcW w:w="2978" w:type="dxa"/>
            <w:gridSpan w:val="2"/>
          </w:tcPr>
          <w:p w14:paraId="427F9E80" w14:textId="77777777" w:rsidR="00922200" w:rsidRDefault="00922200" w:rsidP="000F3248">
            <w:r w:rsidRPr="00ED1D0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значение деформации, </w:t>
            </w:r>
            <w:proofErr w:type="gramStart"/>
            <w:r w:rsidRPr="00ED1D03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85" w:type="dxa"/>
            <w:vAlign w:val="center"/>
          </w:tcPr>
          <w:p w14:paraId="34F06712" w14:textId="77777777" w:rsidR="00922200" w:rsidRDefault="00C95D64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D7C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484" w:type="dxa"/>
            <w:vAlign w:val="center"/>
          </w:tcPr>
          <w:p w14:paraId="05AEFDD3" w14:textId="77777777" w:rsidR="00922200" w:rsidRDefault="00C95D64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</w:tr>
      <w:tr w:rsidR="00922200" w14:paraId="35506F80" w14:textId="77777777" w:rsidTr="000F3248">
        <w:trPr>
          <w:trHeight w:val="585"/>
        </w:trPr>
        <w:tc>
          <w:tcPr>
            <w:tcW w:w="2978" w:type="dxa"/>
            <w:gridSpan w:val="2"/>
          </w:tcPr>
          <w:p w14:paraId="7ADDF7A1" w14:textId="77777777" w:rsidR="00922200" w:rsidRDefault="00922200" w:rsidP="000F3248">
            <w:r>
              <w:rPr>
                <w:rFonts w:ascii="Times New Roman" w:hAnsi="Times New Roman" w:cs="Times New Roman"/>
                <w:sz w:val="28"/>
                <w:szCs w:val="28"/>
              </w:rPr>
              <w:t>Напряжение, МПа</w:t>
            </w:r>
          </w:p>
        </w:tc>
        <w:tc>
          <w:tcPr>
            <w:tcW w:w="3285" w:type="dxa"/>
            <w:vAlign w:val="center"/>
          </w:tcPr>
          <w:p w14:paraId="3071C9EF" w14:textId="77777777" w:rsidR="00922200" w:rsidRDefault="00C95D64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484" w:type="dxa"/>
            <w:vAlign w:val="center"/>
          </w:tcPr>
          <w:p w14:paraId="185CA5C7" w14:textId="77777777" w:rsidR="00922200" w:rsidRDefault="00922200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22200" w14:paraId="36FCEDBD" w14:textId="77777777" w:rsidTr="000F3248">
        <w:trPr>
          <w:trHeight w:val="915"/>
        </w:trPr>
        <w:tc>
          <w:tcPr>
            <w:tcW w:w="2978" w:type="dxa"/>
            <w:gridSpan w:val="2"/>
          </w:tcPr>
          <w:p w14:paraId="69D261C8" w14:textId="77777777" w:rsidR="00922200" w:rsidRDefault="00922200" w:rsidP="000F324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запас коэффициента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прочности.</w:t>
            </w:r>
          </w:p>
        </w:tc>
        <w:tc>
          <w:tcPr>
            <w:tcW w:w="3285" w:type="dxa"/>
            <w:vAlign w:val="center"/>
          </w:tcPr>
          <w:p w14:paraId="46FE1F28" w14:textId="77777777" w:rsidR="00922200" w:rsidRDefault="00C95D64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1,82</w:t>
            </w:r>
          </w:p>
        </w:tc>
        <w:tc>
          <w:tcPr>
            <w:tcW w:w="3484" w:type="dxa"/>
            <w:vAlign w:val="center"/>
          </w:tcPr>
          <w:p w14:paraId="1DFE11C8" w14:textId="77777777" w:rsidR="00922200" w:rsidRDefault="00922200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1,8….2,4</w:t>
            </w:r>
          </w:p>
        </w:tc>
      </w:tr>
      <w:tr w:rsidR="00922200" w14:paraId="44259BEE" w14:textId="77777777" w:rsidTr="000F3248">
        <w:trPr>
          <w:trHeight w:val="912"/>
        </w:trPr>
        <w:tc>
          <w:tcPr>
            <w:tcW w:w="2978" w:type="dxa"/>
            <w:gridSpan w:val="2"/>
          </w:tcPr>
          <w:p w14:paraId="20393B76" w14:textId="77777777" w:rsidR="00922200" w:rsidRDefault="00922200" w:rsidP="000F3248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 прочности материала, МПа</w:t>
            </w:r>
          </w:p>
        </w:tc>
        <w:tc>
          <w:tcPr>
            <w:tcW w:w="3285" w:type="dxa"/>
            <w:vAlign w:val="center"/>
          </w:tcPr>
          <w:p w14:paraId="4EAAE280" w14:textId="77777777" w:rsidR="00922200" w:rsidRDefault="00922200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84" w:type="dxa"/>
            <w:vAlign w:val="center"/>
          </w:tcPr>
          <w:p w14:paraId="0CC03107" w14:textId="77777777" w:rsidR="00922200" w:rsidRDefault="00C95D64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14:paraId="71DBD0C0" w14:textId="77777777" w:rsidR="00922200" w:rsidRDefault="00922200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4470B" w14:textId="77777777" w:rsidR="000734F2" w:rsidRDefault="000734F2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863D0D" w14:textId="77777777" w:rsidR="00607CB0" w:rsidRPr="00115065" w:rsidRDefault="00607CB0" w:rsidP="00115065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15065">
        <w:rPr>
          <w:rFonts w:ascii="Times New Roman" w:hAnsi="Times New Roman" w:cs="Times New Roman"/>
          <w:b w:val="0"/>
          <w:color w:val="auto"/>
          <w:sz w:val="28"/>
          <w:szCs w:val="28"/>
        </w:rPr>
        <w:t>2.4. Прочностной расчёт коленчатого вала</w:t>
      </w:r>
    </w:p>
    <w:p w14:paraId="20E0DD36" w14:textId="77777777" w:rsidR="00607CB0" w:rsidRDefault="00607CB0" w:rsidP="00263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933103" w14:textId="77777777" w:rsidR="00607CB0" w:rsidRPr="005974C7" w:rsidRDefault="00607CB0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и в случае с шатуном, нам нужно создать схему проекта, показанную на рисунке 32. Затем импортировать модель коленчатого вала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Geometry</w:t>
      </w:r>
      <w:r>
        <w:rPr>
          <w:rFonts w:ascii="Times New Roman" w:hAnsi="Times New Roman" w:cs="Times New Roman"/>
          <w:sz w:val="28"/>
          <w:szCs w:val="28"/>
        </w:rPr>
        <w:t xml:space="preserve"> и задать свойства, присущие серому чугуну. Результат показан на рисунке 33.</w:t>
      </w:r>
    </w:p>
    <w:p w14:paraId="42CC3C79" w14:textId="77777777" w:rsidR="00607CB0" w:rsidRDefault="00607CB0" w:rsidP="00607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7C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26981B" wp14:editId="1CA6096B">
            <wp:extent cx="5105400" cy="2567940"/>
            <wp:effectExtent l="19050" t="0" r="0" b="0"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38B584" w14:textId="77777777" w:rsidR="00607CB0" w:rsidRDefault="00607CB0" w:rsidP="00607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32 – Схема проекта</w:t>
      </w:r>
    </w:p>
    <w:p w14:paraId="0A984E57" w14:textId="77777777" w:rsidR="00607CB0" w:rsidRDefault="00607CB0" w:rsidP="00607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021ABA" w14:textId="77777777" w:rsidR="00607CB0" w:rsidRDefault="00376A07" w:rsidP="00607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64E">
        <w:rPr>
          <w:noProof/>
        </w:rPr>
        <w:lastRenderedPageBreak/>
        <w:drawing>
          <wp:inline distT="0" distB="0" distL="0" distR="0" wp14:anchorId="28C41DE5" wp14:editId="06BBB3BC">
            <wp:extent cx="5940425" cy="328485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8111C" w14:textId="77777777" w:rsidR="00607CB0" w:rsidRDefault="00607CB0" w:rsidP="00607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33 – Модель коленчатого вала</w:t>
      </w:r>
    </w:p>
    <w:p w14:paraId="05453A37" w14:textId="77777777" w:rsidR="00607CB0" w:rsidRDefault="00607CB0" w:rsidP="00607C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D6F7B1" w14:textId="77777777" w:rsidR="00607CB0" w:rsidRDefault="00607CB0" w:rsidP="002504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E9257C" w14:textId="77777777" w:rsidR="00607CB0" w:rsidRDefault="008E5BF7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Затем мы создаём дополнительные системы координат</w:t>
      </w:r>
      <w:r w:rsidR="0060661F">
        <w:rPr>
          <w:rFonts w:ascii="Times New Roman" w:hAnsi="Times New Roman" w:cs="Times New Roman"/>
          <w:sz w:val="28"/>
          <w:szCs w:val="28"/>
        </w:rPr>
        <w:t xml:space="preserve">, которые понадобятся нам для </w:t>
      </w:r>
      <w:r w:rsidR="007749A1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60661F">
        <w:rPr>
          <w:rFonts w:ascii="Times New Roman" w:hAnsi="Times New Roman" w:cs="Times New Roman"/>
          <w:sz w:val="28"/>
          <w:szCs w:val="28"/>
        </w:rPr>
        <w:t xml:space="preserve">граничных условий. Одну из них мы делаем цилиндрической и устанавливаем на </w:t>
      </w:r>
      <w:r w:rsidR="007749A1">
        <w:rPr>
          <w:rFonts w:ascii="Times New Roman" w:hAnsi="Times New Roman" w:cs="Times New Roman"/>
          <w:sz w:val="28"/>
          <w:szCs w:val="28"/>
        </w:rPr>
        <w:t>носок передней части КВ</w:t>
      </w:r>
      <w:r w:rsidR="0060661F">
        <w:rPr>
          <w:rFonts w:ascii="Times New Roman" w:hAnsi="Times New Roman" w:cs="Times New Roman"/>
          <w:sz w:val="28"/>
          <w:szCs w:val="28"/>
        </w:rPr>
        <w:t xml:space="preserve">, а другую оставляем декартовой и размещаем её на третьей по счёту шатунной шейке, так как на эту шейку приходится больше всего усилий. 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Третью </w:t>
      </w:r>
      <w:r w:rsidR="007749A1" w:rsidRPr="00C80E37">
        <w:rPr>
          <w:rFonts w:ascii="Times New Roman" w:hAnsi="Times New Roman" w:cs="Times New Roman"/>
          <w:sz w:val="28"/>
          <w:szCs w:val="28"/>
        </w:rPr>
        <w:t>ЛС</w:t>
      </w:r>
      <w:proofErr w:type="gramStart"/>
      <w:r w:rsidR="007749A1" w:rsidRPr="00C80E37">
        <w:rPr>
          <w:rFonts w:ascii="Times New Roman" w:hAnsi="Times New Roman" w:cs="Times New Roman"/>
          <w:sz w:val="28"/>
          <w:szCs w:val="28"/>
        </w:rPr>
        <w:t>К</w:t>
      </w:r>
      <w:r w:rsidR="00C80E37" w:rsidRPr="00C80E3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80E37" w:rsidRPr="00C80E37">
        <w:rPr>
          <w:rFonts w:ascii="Times New Roman" w:hAnsi="Times New Roman" w:cs="Times New Roman"/>
          <w:sz w:val="28"/>
          <w:szCs w:val="28"/>
        </w:rPr>
        <w:t>локальная</w:t>
      </w:r>
      <w:r w:rsidR="00C80E37">
        <w:rPr>
          <w:rFonts w:ascii="Times New Roman" w:hAnsi="Times New Roman" w:cs="Times New Roman"/>
          <w:sz w:val="28"/>
          <w:szCs w:val="28"/>
        </w:rPr>
        <w:t xml:space="preserve"> система координат)</w:t>
      </w:r>
      <w:r w:rsidR="007749A1" w:rsidRPr="007749A1">
        <w:rPr>
          <w:rFonts w:ascii="Times New Roman" w:hAnsi="Times New Roman" w:cs="Times New Roman"/>
          <w:sz w:val="28"/>
          <w:szCs w:val="28"/>
        </w:rPr>
        <w:t>– декартову - размещаем на оси КВ в месте крепления маховика.</w:t>
      </w:r>
      <w:r w:rsidR="007749A1">
        <w:rPr>
          <w:rFonts w:ascii="Times New Roman" w:hAnsi="Times New Roman" w:cs="Times New Roman"/>
          <w:sz w:val="28"/>
          <w:szCs w:val="28"/>
        </w:rPr>
        <w:t xml:space="preserve"> </w:t>
      </w:r>
      <w:r w:rsidR="0060661F">
        <w:rPr>
          <w:rFonts w:ascii="Times New Roman" w:hAnsi="Times New Roman" w:cs="Times New Roman"/>
          <w:sz w:val="28"/>
          <w:szCs w:val="28"/>
        </w:rPr>
        <w:t>Результат показан на рисунке 34.</w:t>
      </w:r>
    </w:p>
    <w:p w14:paraId="5B4FB3E7" w14:textId="77777777" w:rsidR="0060661F" w:rsidRDefault="00376A07" w:rsidP="00606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64E">
        <w:rPr>
          <w:noProof/>
        </w:rPr>
        <w:lastRenderedPageBreak/>
        <w:drawing>
          <wp:inline distT="0" distB="0" distL="0" distR="0" wp14:anchorId="69EAE918" wp14:editId="73FD2797">
            <wp:extent cx="5029200" cy="3027045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8859" t="12930" r="6456" b="8823"/>
                    <a:stretch/>
                  </pic:blipFill>
                  <pic:spPr bwMode="auto">
                    <a:xfrm>
                      <a:off x="0" y="0"/>
                      <a:ext cx="5030644" cy="3027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5850E" w14:textId="77777777" w:rsidR="0060661F" w:rsidRDefault="0060661F" w:rsidP="00606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34 – Системы координат коленчатого вала</w:t>
      </w:r>
    </w:p>
    <w:p w14:paraId="1DBE1F4A" w14:textId="77777777" w:rsidR="0060661F" w:rsidRDefault="0060661F" w:rsidP="00606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C30C03" w14:textId="77777777" w:rsidR="0060661F" w:rsidRDefault="0060661F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Далее мы переходим в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Mesh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E4CD6">
        <w:rPr>
          <w:rFonts w:ascii="Times New Roman" w:hAnsi="Times New Roman" w:cs="Times New Roman"/>
          <w:sz w:val="28"/>
          <w:szCs w:val="28"/>
        </w:rPr>
        <w:t>аналогично поршню и шатуну</w:t>
      </w:r>
      <w:r w:rsidR="007749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создаём сетку </w:t>
      </w:r>
      <w:r w:rsidR="007749A1">
        <w:rPr>
          <w:rFonts w:ascii="Times New Roman" w:hAnsi="Times New Roman" w:cs="Times New Roman"/>
          <w:sz w:val="28"/>
          <w:szCs w:val="28"/>
        </w:rPr>
        <w:t xml:space="preserve">с размерами </w:t>
      </w:r>
      <w:r>
        <w:rPr>
          <w:rFonts w:ascii="Times New Roman" w:hAnsi="Times New Roman" w:cs="Times New Roman"/>
          <w:sz w:val="28"/>
          <w:szCs w:val="28"/>
        </w:rPr>
        <w:t>конечных элементов</w:t>
      </w:r>
      <w:r w:rsidR="007749A1">
        <w:rPr>
          <w:rFonts w:ascii="Times New Roman" w:hAnsi="Times New Roman" w:cs="Times New Roman"/>
          <w:sz w:val="28"/>
          <w:szCs w:val="28"/>
        </w:rPr>
        <w:t xml:space="preserve"> = 4 мм</w:t>
      </w:r>
      <w:r w:rsidR="0007602A">
        <w:rPr>
          <w:rFonts w:ascii="Times New Roman" w:hAnsi="Times New Roman" w:cs="Times New Roman"/>
          <w:sz w:val="28"/>
          <w:szCs w:val="28"/>
        </w:rPr>
        <w:t>, в районе галтелей создаем сетку меньше</w:t>
      </w:r>
      <w:r w:rsidR="0007602A" w:rsidRPr="0007602A">
        <w:rPr>
          <w:rFonts w:ascii="Times New Roman" w:hAnsi="Times New Roman" w:cs="Times New Roman"/>
          <w:sz w:val="28"/>
          <w:szCs w:val="28"/>
        </w:rPr>
        <w:t xml:space="preserve"> </w:t>
      </w:r>
      <w:r w:rsidR="0007602A">
        <w:rPr>
          <w:rFonts w:ascii="Times New Roman" w:hAnsi="Times New Roman" w:cs="Times New Roman"/>
          <w:sz w:val="28"/>
          <w:szCs w:val="28"/>
        </w:rPr>
        <w:t xml:space="preserve">(размер элементов = 3 мм). </w:t>
      </w:r>
      <w:r>
        <w:rPr>
          <w:rFonts w:ascii="Times New Roman" w:hAnsi="Times New Roman" w:cs="Times New Roman"/>
          <w:sz w:val="28"/>
          <w:szCs w:val="28"/>
        </w:rPr>
        <w:t xml:space="preserve"> Сетка представлена на рисунке 35.</w:t>
      </w:r>
    </w:p>
    <w:p w14:paraId="52B0966C" w14:textId="77777777" w:rsidR="0060661F" w:rsidRDefault="00376A07" w:rsidP="002504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64E">
        <w:rPr>
          <w:noProof/>
        </w:rPr>
        <w:drawing>
          <wp:inline distT="0" distB="0" distL="0" distR="0" wp14:anchorId="51E4BEF2" wp14:editId="4F7E23C1">
            <wp:extent cx="5940425" cy="383794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8413" w14:textId="77777777" w:rsidR="0060661F" w:rsidRDefault="0060661F" w:rsidP="002504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35 – Сетка конечных элементов коленчатого вала</w:t>
      </w:r>
    </w:p>
    <w:p w14:paraId="78E2BABE" w14:textId="77777777" w:rsidR="0060661F" w:rsidRDefault="00F866D9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После создания сетки, нам необходимо перейти в раздел</w:t>
      </w:r>
      <w:r w:rsidRPr="00F86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Setup</w:t>
      </w:r>
      <w:r>
        <w:rPr>
          <w:rFonts w:ascii="Times New Roman" w:hAnsi="Times New Roman" w:cs="Times New Roman"/>
          <w:sz w:val="28"/>
          <w:szCs w:val="28"/>
        </w:rPr>
        <w:t xml:space="preserve"> для задания граничных условий.</w:t>
      </w:r>
    </w:p>
    <w:p w14:paraId="2D23162B" w14:textId="77777777" w:rsidR="007749A1" w:rsidRDefault="00F866D9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Для начала, воспользовавшись цилиндрической системой координат и выбрав осевое направление, мы задаём </w:t>
      </w:r>
      <w:r w:rsidR="007749A1" w:rsidRPr="007749A1">
        <w:rPr>
          <w:rFonts w:ascii="Times New Roman" w:hAnsi="Times New Roman" w:cs="Times New Roman"/>
          <w:sz w:val="28"/>
          <w:szCs w:val="28"/>
          <w:lang w:val="en-US"/>
        </w:rPr>
        <w:t>Displacement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 в центральной коренной шейке для имитации двух полуколец, предохраняющих КВ от осевого перемещения. А затем, создав ещё один </w:t>
      </w:r>
      <w:r w:rsidR="007749A1" w:rsidRPr="007749A1">
        <w:rPr>
          <w:rFonts w:ascii="Times New Roman" w:hAnsi="Times New Roman" w:cs="Times New Roman"/>
          <w:sz w:val="28"/>
          <w:szCs w:val="28"/>
          <w:lang w:val="en-US"/>
        </w:rPr>
        <w:t>Displacement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 и выбрав уже радиальное направление, мы задаём подобие подшипников на всех коренных шейках коленчатого вала. Также выбрав точкой отсчёта декартову ЛСК</w:t>
      </w:r>
      <w:r w:rsidR="00C57C5C">
        <w:rPr>
          <w:rFonts w:ascii="Times New Roman" w:hAnsi="Times New Roman" w:cs="Times New Roman"/>
          <w:sz w:val="28"/>
          <w:szCs w:val="28"/>
        </w:rPr>
        <w:t xml:space="preserve"> </w:t>
      </w:r>
      <w:r w:rsidR="00F2734E" w:rsidRPr="00F2734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7602A">
        <w:rPr>
          <w:rFonts w:ascii="Times New Roman" w:hAnsi="Times New Roman" w:cs="Times New Roman"/>
          <w:sz w:val="28"/>
          <w:szCs w:val="28"/>
        </w:rPr>
        <w:t>локальная</w:t>
      </w:r>
      <w:proofErr w:type="gramEnd"/>
      <w:r w:rsidR="00F2734E">
        <w:rPr>
          <w:rFonts w:ascii="Times New Roman" w:hAnsi="Times New Roman" w:cs="Times New Roman"/>
          <w:sz w:val="28"/>
          <w:szCs w:val="28"/>
        </w:rPr>
        <w:t xml:space="preserve"> систему координат)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, создаём </w:t>
      </w:r>
      <w:r w:rsidR="007749A1" w:rsidRPr="007749A1">
        <w:rPr>
          <w:rFonts w:ascii="Times New Roman" w:hAnsi="Times New Roman" w:cs="Times New Roman"/>
          <w:sz w:val="28"/>
          <w:szCs w:val="28"/>
          <w:lang w:val="en-US"/>
        </w:rPr>
        <w:t>Fixed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 </w:t>
      </w:r>
      <w:r w:rsidR="007749A1" w:rsidRPr="007749A1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="007749A1" w:rsidRPr="007749A1">
        <w:rPr>
          <w:rFonts w:ascii="Times New Roman" w:hAnsi="Times New Roman" w:cs="Times New Roman"/>
          <w:sz w:val="28"/>
          <w:szCs w:val="28"/>
        </w:rPr>
        <w:t xml:space="preserve"> в отверстиях под болты фланца крепления маховика, т.к. эффективных крутящий момент снимается с пятки КВ.</w:t>
      </w:r>
    </w:p>
    <w:p w14:paraId="36162EF0" w14:textId="77777777" w:rsidR="006024CE" w:rsidRDefault="006024CE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задания закреплений мы задаём силу, прилож</w:t>
      </w:r>
      <w:r w:rsidR="007749A1">
        <w:rPr>
          <w:rFonts w:ascii="Times New Roman" w:hAnsi="Times New Roman" w:cs="Times New Roman"/>
          <w:sz w:val="28"/>
          <w:szCs w:val="28"/>
        </w:rPr>
        <w:t>енную к третьей шатунной шейке. Д</w:t>
      </w:r>
      <w:r>
        <w:rPr>
          <w:rFonts w:ascii="Times New Roman" w:hAnsi="Times New Roman" w:cs="Times New Roman"/>
          <w:sz w:val="28"/>
          <w:szCs w:val="28"/>
        </w:rPr>
        <w:t>ля этого воспользуемся ранее созданной декартовой системой координат в соответствующем месте.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данная сила будет состоять из двух</w:t>
      </w:r>
      <w:r w:rsidR="00BD79F0">
        <w:rPr>
          <w:rFonts w:ascii="Times New Roman" w:hAnsi="Times New Roman" w:cs="Times New Roman"/>
          <w:sz w:val="28"/>
          <w:szCs w:val="28"/>
        </w:rPr>
        <w:t xml:space="preserve"> ранее взятых</w:t>
      </w:r>
      <w:r>
        <w:rPr>
          <w:rFonts w:ascii="Times New Roman" w:hAnsi="Times New Roman" w:cs="Times New Roman"/>
          <w:sz w:val="28"/>
          <w:szCs w:val="28"/>
        </w:rPr>
        <w:t xml:space="preserve"> сил: </w:t>
      </w:r>
      <w:r w:rsidR="007749A1">
        <w:rPr>
          <w:rFonts w:ascii="Times New Roman" w:hAnsi="Times New Roman" w:cs="Times New Roman"/>
          <w:sz w:val="28"/>
          <w:szCs w:val="28"/>
        </w:rPr>
        <w:t>суммарной силы, приложенной вдоль</w:t>
      </w:r>
      <w:r w:rsidR="00BD79F0">
        <w:rPr>
          <w:rFonts w:ascii="Times New Roman" w:hAnsi="Times New Roman" w:cs="Times New Roman"/>
          <w:sz w:val="28"/>
          <w:szCs w:val="28"/>
        </w:rPr>
        <w:t xml:space="preserve"> оси </w:t>
      </w:r>
      <w:r w:rsidR="00BD79F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BD79F0">
        <w:rPr>
          <w:rFonts w:ascii="Times New Roman" w:hAnsi="Times New Roman" w:cs="Times New Roman"/>
          <w:sz w:val="28"/>
          <w:szCs w:val="28"/>
        </w:rPr>
        <w:t>, и тангенциальной силы, приложен</w:t>
      </w:r>
      <w:r w:rsidR="007749A1">
        <w:rPr>
          <w:rFonts w:ascii="Times New Roman" w:hAnsi="Times New Roman" w:cs="Times New Roman"/>
          <w:sz w:val="28"/>
          <w:szCs w:val="28"/>
        </w:rPr>
        <w:t>ной вдоль</w:t>
      </w:r>
      <w:r w:rsidR="00BD79F0">
        <w:rPr>
          <w:rFonts w:ascii="Times New Roman" w:hAnsi="Times New Roman" w:cs="Times New Roman"/>
          <w:sz w:val="28"/>
          <w:szCs w:val="28"/>
        </w:rPr>
        <w:t xml:space="preserve"> оси Х.</w:t>
      </w:r>
    </w:p>
    <w:p w14:paraId="0C137353" w14:textId="77777777" w:rsidR="00BD79F0" w:rsidRDefault="00BD79F0" w:rsidP="002504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Конечный результат задания граничных условий показан на рисунке 36.</w:t>
      </w:r>
    </w:p>
    <w:p w14:paraId="613BEB3A" w14:textId="77777777" w:rsidR="00BD79F0" w:rsidRDefault="00376A07" w:rsidP="00BD79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64E">
        <w:rPr>
          <w:noProof/>
        </w:rPr>
        <w:drawing>
          <wp:inline distT="0" distB="0" distL="0" distR="0" wp14:anchorId="352E74C9" wp14:editId="52431C68">
            <wp:extent cx="5940425" cy="3175635"/>
            <wp:effectExtent l="0" t="0" r="3175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BF320" w14:textId="77777777" w:rsidR="00BD79F0" w:rsidRDefault="00BD79F0" w:rsidP="00BD79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36 </w:t>
      </w:r>
      <w:r w:rsidR="00B1169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693">
        <w:rPr>
          <w:rFonts w:ascii="Times New Roman" w:hAnsi="Times New Roman" w:cs="Times New Roman"/>
          <w:sz w:val="28"/>
          <w:szCs w:val="28"/>
        </w:rPr>
        <w:t>Граничные условия</w:t>
      </w:r>
    </w:p>
    <w:p w14:paraId="0F6AF16A" w14:textId="77777777" w:rsidR="00B11693" w:rsidRDefault="00B11693" w:rsidP="00BD79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BC1A5F" w14:textId="77777777" w:rsidR="00B11693" w:rsidRPr="003E4CD6" w:rsidRDefault="00B11693" w:rsidP="00B11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Далее мы запускаем расчёт и выводим необходимые нам результаты, пред</w:t>
      </w:r>
      <w:r w:rsidR="003E4CD6">
        <w:rPr>
          <w:rFonts w:ascii="Times New Roman" w:hAnsi="Times New Roman" w:cs="Times New Roman"/>
          <w:sz w:val="28"/>
          <w:szCs w:val="28"/>
        </w:rPr>
        <w:t>ставленные на рисунках 37, 38</w:t>
      </w:r>
      <w:r w:rsidR="003E4CD6" w:rsidRPr="003E4CD6">
        <w:rPr>
          <w:rFonts w:ascii="Times New Roman" w:hAnsi="Times New Roman" w:cs="Times New Roman"/>
          <w:sz w:val="28"/>
          <w:szCs w:val="28"/>
        </w:rPr>
        <w:t>,</w:t>
      </w:r>
      <w:r w:rsidR="003E4CD6">
        <w:rPr>
          <w:rFonts w:ascii="Times New Roman" w:hAnsi="Times New Roman" w:cs="Times New Roman"/>
          <w:sz w:val="28"/>
          <w:szCs w:val="28"/>
        </w:rPr>
        <w:t>39</w:t>
      </w:r>
      <w:r w:rsidR="003E4CD6" w:rsidRPr="003E4CD6">
        <w:rPr>
          <w:rFonts w:ascii="Times New Roman" w:hAnsi="Times New Roman" w:cs="Times New Roman"/>
          <w:sz w:val="28"/>
          <w:szCs w:val="28"/>
        </w:rPr>
        <w:t xml:space="preserve">,40 </w:t>
      </w:r>
      <w:r w:rsidR="003E4CD6">
        <w:rPr>
          <w:rFonts w:ascii="Times New Roman" w:hAnsi="Times New Roman" w:cs="Times New Roman"/>
          <w:sz w:val="28"/>
          <w:szCs w:val="28"/>
        </w:rPr>
        <w:t>и 41.</w:t>
      </w:r>
    </w:p>
    <w:p w14:paraId="0F4C5E18" w14:textId="77777777" w:rsidR="00B11693" w:rsidRDefault="00376A07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99E">
        <w:rPr>
          <w:noProof/>
        </w:rPr>
        <w:drawing>
          <wp:inline distT="0" distB="0" distL="0" distR="0" wp14:anchorId="73A5B65E" wp14:editId="37522644">
            <wp:extent cx="5940425" cy="331914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7F4E" w14:textId="77777777" w:rsidR="00B11693" w:rsidRDefault="00B11693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37 – Максимальная деформация коленчатого вала</w:t>
      </w:r>
    </w:p>
    <w:p w14:paraId="639AC334" w14:textId="77777777" w:rsidR="00B11693" w:rsidRDefault="00B11693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3F8313" w14:textId="77777777" w:rsidR="00B11693" w:rsidRDefault="00376A07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99E">
        <w:rPr>
          <w:noProof/>
        </w:rPr>
        <w:drawing>
          <wp:inline distT="0" distB="0" distL="0" distR="0" wp14:anchorId="6592CAC1" wp14:editId="4B7935F7">
            <wp:extent cx="5940425" cy="303784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439EE" w14:textId="77777777" w:rsidR="00B11693" w:rsidRDefault="00B11693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38 – Эквивалентные напряжения коленчатого вала</w:t>
      </w:r>
    </w:p>
    <w:p w14:paraId="2F7F4AFC" w14:textId="77777777" w:rsidR="003E4CD6" w:rsidRDefault="00376A07" w:rsidP="003E4C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99E">
        <w:rPr>
          <w:noProof/>
        </w:rPr>
        <w:lastRenderedPageBreak/>
        <w:drawing>
          <wp:inline distT="0" distB="0" distL="0" distR="0" wp14:anchorId="04181522" wp14:editId="2AEF6902">
            <wp:extent cx="5940425" cy="337185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7233" w14:textId="77777777" w:rsidR="003E4CD6" w:rsidRDefault="003E4CD6" w:rsidP="003E4C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39 – </w:t>
      </w:r>
      <w:r w:rsidRPr="00974AB8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>
        <w:rPr>
          <w:rFonts w:ascii="Times New Roman" w:hAnsi="Times New Roman" w:cs="Times New Roman"/>
          <w:sz w:val="28"/>
          <w:szCs w:val="28"/>
        </w:rPr>
        <w:t xml:space="preserve"> максимальных </w:t>
      </w:r>
      <w:r w:rsidRPr="00974AB8">
        <w:rPr>
          <w:rFonts w:ascii="Times New Roman" w:hAnsi="Times New Roman" w:cs="Times New Roman"/>
          <w:sz w:val="28"/>
          <w:szCs w:val="28"/>
        </w:rPr>
        <w:t>касательных напряжений</w:t>
      </w:r>
    </w:p>
    <w:p w14:paraId="7865E165" w14:textId="77777777" w:rsidR="003E4CD6" w:rsidRDefault="003E4CD6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84DBD8" w14:textId="77777777" w:rsidR="00B11693" w:rsidRDefault="00B11693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F2ECEC" w14:textId="77777777" w:rsidR="00B11693" w:rsidRDefault="006416C8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99E">
        <w:rPr>
          <w:noProof/>
        </w:rPr>
        <w:drawing>
          <wp:inline distT="0" distB="0" distL="0" distR="0" wp14:anchorId="3D9C3949" wp14:editId="2D4E6AE8">
            <wp:extent cx="5940425" cy="33788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F287" w14:textId="77777777" w:rsidR="00B11693" w:rsidRDefault="003E4CD6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40</w:t>
      </w:r>
      <w:r w:rsidR="00B11693">
        <w:rPr>
          <w:rFonts w:ascii="Times New Roman" w:hAnsi="Times New Roman" w:cs="Times New Roman"/>
          <w:sz w:val="28"/>
          <w:szCs w:val="28"/>
        </w:rPr>
        <w:t xml:space="preserve"> – Коэффициент запаса прочности коленчатого вала</w:t>
      </w:r>
    </w:p>
    <w:p w14:paraId="7C9FE1E2" w14:textId="77777777" w:rsidR="000734F2" w:rsidRDefault="006416C8" w:rsidP="00974A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99E">
        <w:rPr>
          <w:noProof/>
        </w:rPr>
        <w:lastRenderedPageBreak/>
        <w:drawing>
          <wp:inline distT="0" distB="0" distL="0" distR="0" wp14:anchorId="34680167" wp14:editId="150A8BF6">
            <wp:extent cx="5940425" cy="32556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987D3" w14:textId="77777777" w:rsidR="000734F2" w:rsidRDefault="000734F2" w:rsidP="000734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40 – </w:t>
      </w:r>
      <w:r w:rsidR="003E4CD6">
        <w:rPr>
          <w:rFonts w:ascii="Times New Roman" w:hAnsi="Times New Roman" w:cs="Times New Roman"/>
          <w:sz w:val="28"/>
          <w:szCs w:val="28"/>
        </w:rPr>
        <w:t>Коэффициент запаса по касательным напряжениям</w:t>
      </w:r>
    </w:p>
    <w:p w14:paraId="2ECC72B5" w14:textId="77777777" w:rsidR="003E4CD6" w:rsidRDefault="003E4CD6" w:rsidP="00073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596769" w14:textId="77777777" w:rsidR="000734F2" w:rsidRDefault="000734F2" w:rsidP="000734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–  </w:t>
      </w:r>
      <w:r w:rsidR="00B54B0B">
        <w:rPr>
          <w:rFonts w:ascii="Times New Roman" w:hAnsi="Times New Roman" w:cs="Times New Roman"/>
          <w:sz w:val="28"/>
          <w:szCs w:val="28"/>
        </w:rPr>
        <w:t>Параметры коленчатого вала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3"/>
        <w:gridCol w:w="15"/>
        <w:gridCol w:w="3285"/>
        <w:gridCol w:w="3484"/>
      </w:tblGrid>
      <w:tr w:rsidR="000734F2" w14:paraId="63BC0EBB" w14:textId="77777777" w:rsidTr="000F3248">
        <w:trPr>
          <w:trHeight w:val="705"/>
        </w:trPr>
        <w:tc>
          <w:tcPr>
            <w:tcW w:w="2963" w:type="dxa"/>
            <w:vAlign w:val="center"/>
          </w:tcPr>
          <w:p w14:paraId="24E1294C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A0FB7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Название/Параметр</w:t>
            </w:r>
          </w:p>
          <w:p w14:paraId="5039C7C8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53B21780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C6D27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Получен.</w:t>
            </w:r>
          </w:p>
          <w:p w14:paraId="13346157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14:paraId="5B86F6EF" w14:textId="77777777" w:rsidR="000734F2" w:rsidRDefault="000734F2" w:rsidP="000F32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</w:tr>
      <w:tr w:rsidR="000734F2" w14:paraId="2777EC61" w14:textId="77777777" w:rsidTr="000F3248">
        <w:trPr>
          <w:trHeight w:val="615"/>
        </w:trPr>
        <w:tc>
          <w:tcPr>
            <w:tcW w:w="2978" w:type="dxa"/>
            <w:gridSpan w:val="2"/>
          </w:tcPr>
          <w:p w14:paraId="408E08F4" w14:textId="77777777" w:rsidR="000734F2" w:rsidRDefault="000734F2" w:rsidP="000F3248">
            <w:r w:rsidRPr="00ED1D0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значение деформации, </w:t>
            </w:r>
            <w:proofErr w:type="gramStart"/>
            <w:r w:rsidRPr="00ED1D03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285" w:type="dxa"/>
            <w:vAlign w:val="center"/>
          </w:tcPr>
          <w:p w14:paraId="23FA5D7F" w14:textId="77777777" w:rsidR="000734F2" w:rsidRDefault="00B54B0B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484" w:type="dxa"/>
            <w:vAlign w:val="center"/>
          </w:tcPr>
          <w:p w14:paraId="56E19758" w14:textId="77777777" w:rsidR="000734F2" w:rsidRDefault="000734F2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</w:tr>
      <w:tr w:rsidR="000734F2" w14:paraId="231DFC31" w14:textId="77777777" w:rsidTr="000F3248">
        <w:trPr>
          <w:trHeight w:val="585"/>
        </w:trPr>
        <w:tc>
          <w:tcPr>
            <w:tcW w:w="2978" w:type="dxa"/>
            <w:gridSpan w:val="2"/>
          </w:tcPr>
          <w:p w14:paraId="3EB3FDCF" w14:textId="77777777" w:rsidR="000734F2" w:rsidRDefault="000734F2" w:rsidP="000F3248">
            <w:r>
              <w:rPr>
                <w:rFonts w:ascii="Times New Roman" w:hAnsi="Times New Roman" w:cs="Times New Roman"/>
                <w:sz w:val="28"/>
                <w:szCs w:val="28"/>
              </w:rPr>
              <w:t>Напряжение, МПа</w:t>
            </w:r>
          </w:p>
        </w:tc>
        <w:tc>
          <w:tcPr>
            <w:tcW w:w="3285" w:type="dxa"/>
            <w:vAlign w:val="center"/>
          </w:tcPr>
          <w:p w14:paraId="1A1CCD5C" w14:textId="77777777" w:rsidR="004B21E7" w:rsidRDefault="004B21E7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F101F" w14:textId="77777777" w:rsidR="000734F2" w:rsidRPr="00C80E37" w:rsidRDefault="000734F2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E37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  <w:r w:rsidR="00C80E37" w:rsidRPr="00C80E37">
              <w:rPr>
                <w:rFonts w:ascii="Times New Roman" w:hAnsi="Times New Roman" w:cs="Times New Roman"/>
                <w:sz w:val="28"/>
                <w:szCs w:val="28"/>
              </w:rPr>
              <w:t xml:space="preserve"> - по нормальным</w:t>
            </w:r>
          </w:p>
          <w:p w14:paraId="1D1A5CF7" w14:textId="77777777" w:rsidR="002C58C6" w:rsidRDefault="00C80E37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E3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2C58C6" w:rsidRPr="00C80E37">
              <w:rPr>
                <w:rFonts w:ascii="Times New Roman" w:hAnsi="Times New Roman" w:cs="Times New Roman"/>
                <w:sz w:val="28"/>
                <w:szCs w:val="28"/>
              </w:rPr>
              <w:t xml:space="preserve"> - по касательным</w:t>
            </w:r>
          </w:p>
          <w:p w14:paraId="176D3232" w14:textId="77777777" w:rsidR="002C58C6" w:rsidRDefault="002C58C6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14:paraId="532B600F" w14:textId="77777777" w:rsidR="000734F2" w:rsidRDefault="000734F2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14:paraId="42110C9F" w14:textId="77777777" w:rsidR="004B21E7" w:rsidRDefault="004B21E7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734F2" w14:paraId="2F808460" w14:textId="77777777" w:rsidTr="000F3248">
        <w:trPr>
          <w:trHeight w:val="915"/>
        </w:trPr>
        <w:tc>
          <w:tcPr>
            <w:tcW w:w="2978" w:type="dxa"/>
            <w:gridSpan w:val="2"/>
          </w:tcPr>
          <w:p w14:paraId="5060A1C4" w14:textId="77777777" w:rsidR="000734F2" w:rsidRDefault="000734F2" w:rsidP="000F3248"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запас коэффициента прочности.</w:t>
            </w:r>
          </w:p>
        </w:tc>
        <w:tc>
          <w:tcPr>
            <w:tcW w:w="3285" w:type="dxa"/>
            <w:vAlign w:val="center"/>
          </w:tcPr>
          <w:p w14:paraId="262ABE5C" w14:textId="77777777" w:rsidR="000734F2" w:rsidRDefault="000734F2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1,57</w:t>
            </w:r>
          </w:p>
        </w:tc>
        <w:tc>
          <w:tcPr>
            <w:tcW w:w="3484" w:type="dxa"/>
            <w:vAlign w:val="center"/>
          </w:tcPr>
          <w:p w14:paraId="50D5A750" w14:textId="77777777" w:rsidR="000734F2" w:rsidRDefault="004F336A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0734F2">
              <w:rPr>
                <w:rFonts w:ascii="Times New Roman" w:hAnsi="Times New Roman" w:cs="Times New Roman"/>
                <w:sz w:val="28"/>
                <w:szCs w:val="28"/>
              </w:rPr>
              <w:t>….2,4</w:t>
            </w:r>
          </w:p>
        </w:tc>
      </w:tr>
      <w:tr w:rsidR="000734F2" w14:paraId="4FA3D035" w14:textId="77777777" w:rsidTr="000F3248">
        <w:trPr>
          <w:trHeight w:val="912"/>
        </w:trPr>
        <w:tc>
          <w:tcPr>
            <w:tcW w:w="2978" w:type="dxa"/>
            <w:gridSpan w:val="2"/>
          </w:tcPr>
          <w:p w14:paraId="70632852" w14:textId="77777777" w:rsidR="000734F2" w:rsidRDefault="000734F2" w:rsidP="000F3248">
            <w:r>
              <w:rPr>
                <w:rFonts w:ascii="Times New Roman" w:hAnsi="Times New Roman" w:cs="Times New Roman"/>
                <w:sz w:val="28"/>
                <w:szCs w:val="28"/>
              </w:rPr>
              <w:t>Предел прочности материала, МПа</w:t>
            </w:r>
          </w:p>
        </w:tc>
        <w:tc>
          <w:tcPr>
            <w:tcW w:w="3285" w:type="dxa"/>
            <w:vAlign w:val="center"/>
          </w:tcPr>
          <w:p w14:paraId="270EBCA3" w14:textId="77777777" w:rsidR="000734F2" w:rsidRDefault="000734F2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84" w:type="dxa"/>
            <w:vAlign w:val="center"/>
          </w:tcPr>
          <w:p w14:paraId="7B6793F3" w14:textId="77777777" w:rsidR="000734F2" w:rsidRDefault="00AB66CB" w:rsidP="000F3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14:paraId="5A774FB4" w14:textId="77777777" w:rsidR="000734F2" w:rsidRDefault="000734F2" w:rsidP="000734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398D0D" w14:textId="77777777" w:rsidR="000734F2" w:rsidRDefault="000734F2" w:rsidP="00974A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0E4EB56" w14:textId="77777777" w:rsidR="00974AB8" w:rsidRDefault="00974AB8" w:rsidP="00B116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593072" w14:textId="77777777" w:rsidR="00902A7C" w:rsidRDefault="00897FC6" w:rsidP="00115065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 xml:space="preserve">3 </w:t>
      </w:r>
      <w:r w:rsidR="00902A7C" w:rsidRPr="00115065">
        <w:rPr>
          <w:rFonts w:ascii="Times New Roman" w:hAnsi="Times New Roman" w:cs="Times New Roman"/>
          <w:b w:val="0"/>
          <w:color w:val="auto"/>
        </w:rPr>
        <w:t>АНАЛИЗ РАСЧЁТНЫХ ДАННЫХ</w:t>
      </w:r>
    </w:p>
    <w:p w14:paraId="5AA4561C" w14:textId="77777777" w:rsidR="00115065" w:rsidRDefault="00115065" w:rsidP="00115065">
      <w:pPr>
        <w:rPr>
          <w:rFonts w:ascii="Times New Roman" w:hAnsi="Times New Roman" w:cs="Times New Roman"/>
          <w:sz w:val="28"/>
          <w:szCs w:val="28"/>
        </w:rPr>
      </w:pPr>
    </w:p>
    <w:p w14:paraId="6D88620F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рисунках 22, 29 и 37 можно увидеть максимальное изменение геометрии моделей в результате деформации. У модели поршня происходит вращение относительно оси поршневого пальца, однако данное смещение составляет 0,</w:t>
      </w:r>
      <w:r w:rsidR="001D7CA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 мм, то есть по 0,</w:t>
      </w:r>
      <w:r w:rsidR="001D7CA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 мм в амплитуде, что соответствует зазору между поршнем и поршневыми кольцами, следовательно, эти данные не противоречат экспериментальным данным.</w:t>
      </w:r>
    </w:p>
    <w:p w14:paraId="2426DD40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модели шатуна происходит деформация сжатия и расширения, что связано с нагрузкой от поршня и фиксацией на шейке коленчатого вала. Максима</w:t>
      </w:r>
      <w:r w:rsidR="001D7CA5">
        <w:rPr>
          <w:rFonts w:ascii="Times New Roman" w:hAnsi="Times New Roman" w:cs="Times New Roman"/>
          <w:sz w:val="28"/>
          <w:szCs w:val="28"/>
        </w:rPr>
        <w:t>льная деформация составляет 0,08</w:t>
      </w:r>
      <w:r>
        <w:rPr>
          <w:rFonts w:ascii="Times New Roman" w:hAnsi="Times New Roman" w:cs="Times New Roman"/>
          <w:sz w:val="28"/>
          <w:szCs w:val="28"/>
        </w:rPr>
        <w:t xml:space="preserve"> мм, что соответствует экспериментальным данным.</w:t>
      </w:r>
    </w:p>
    <w:p w14:paraId="0202A736" w14:textId="77777777" w:rsidR="001A75C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Расчётная модель коленчатого вала испытывает деформацию кручения на максимально нагруженной шатунной шейке, что выражается в смещении от своего начального положения остальных участков. </w:t>
      </w:r>
      <w:r w:rsidR="001A75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аксимальная деформация составляет </w:t>
      </w:r>
      <w:r w:rsidR="001D7CA5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мм</w:t>
      </w:r>
      <w:r w:rsidR="001A75C1">
        <w:rPr>
          <w:rFonts w:ascii="Times New Roman" w:hAnsi="Times New Roman" w:cs="Times New Roman"/>
          <w:sz w:val="28"/>
          <w:szCs w:val="28"/>
        </w:rPr>
        <w:t>, что превышает значение этой деформации, равному 0,43 мм, взятому по ГОСТ.</w:t>
      </w:r>
    </w:p>
    <w:p w14:paraId="3AD5769E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рисунках 23, 30 и 38 показаны распределения эквивалентных напряжений. У поршня основным нагруженным местом является отверстие под поршневой палец, что связано с местом фиксации поршня и небольшой площадью приложения силы. Максимальное значение составляет </w:t>
      </w:r>
      <w:r w:rsidR="001D7CA5">
        <w:rPr>
          <w:rFonts w:ascii="Times New Roman" w:hAnsi="Times New Roman" w:cs="Times New Roman"/>
          <w:sz w:val="28"/>
          <w:szCs w:val="28"/>
        </w:rPr>
        <w:t>603</w:t>
      </w:r>
      <w:r>
        <w:rPr>
          <w:rFonts w:ascii="Times New Roman" w:hAnsi="Times New Roman" w:cs="Times New Roman"/>
          <w:sz w:val="28"/>
          <w:szCs w:val="28"/>
        </w:rPr>
        <w:t xml:space="preserve"> МПа. </w:t>
      </w:r>
    </w:p>
    <w:p w14:paraId="2A34677D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модели шатуна максимальные напряжения возникают в стержне, что связано с его растяжением и сжатием во время работы двигателя. Максимальное значение составляет </w:t>
      </w:r>
      <w:r w:rsidR="001D7CA5">
        <w:rPr>
          <w:rFonts w:ascii="Times New Roman" w:hAnsi="Times New Roman" w:cs="Times New Roman"/>
          <w:sz w:val="28"/>
          <w:szCs w:val="28"/>
        </w:rPr>
        <w:t>151</w:t>
      </w:r>
      <w:r>
        <w:rPr>
          <w:rFonts w:ascii="Times New Roman" w:hAnsi="Times New Roman" w:cs="Times New Roman"/>
          <w:sz w:val="28"/>
          <w:szCs w:val="28"/>
        </w:rPr>
        <w:t xml:space="preserve"> МПа.</w:t>
      </w:r>
    </w:p>
    <w:p w14:paraId="3772F9F5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076">
        <w:rPr>
          <w:rFonts w:ascii="Times New Roman" w:hAnsi="Times New Roman" w:cs="Times New Roman"/>
          <w:sz w:val="28"/>
          <w:szCs w:val="28"/>
        </w:rPr>
        <w:t>На основе анализа данных по эксплуатационной надежности деталей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6">
        <w:rPr>
          <w:rFonts w:ascii="Times New Roman" w:hAnsi="Times New Roman" w:cs="Times New Roman"/>
          <w:sz w:val="28"/>
          <w:szCs w:val="28"/>
        </w:rPr>
        <w:t>КШМ установлено, что наибольшее количество поломок КВ происходит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6">
        <w:rPr>
          <w:rFonts w:ascii="Times New Roman" w:hAnsi="Times New Roman" w:cs="Times New Roman"/>
          <w:sz w:val="28"/>
          <w:szCs w:val="28"/>
        </w:rPr>
        <w:t>щекам с очагом зарождения трещины в галтелях в месте перехода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6">
        <w:rPr>
          <w:rFonts w:ascii="Times New Roman" w:hAnsi="Times New Roman" w:cs="Times New Roman"/>
          <w:sz w:val="28"/>
          <w:szCs w:val="28"/>
        </w:rPr>
        <w:t>шатунной шейки в щеку (в плоскости кривошипа) из-за 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76">
        <w:rPr>
          <w:rFonts w:ascii="Times New Roman" w:hAnsi="Times New Roman" w:cs="Times New Roman"/>
          <w:sz w:val="28"/>
          <w:szCs w:val="28"/>
        </w:rPr>
        <w:t xml:space="preserve">концентрации напряжений при изгибе. Прочностной расчёт показал, что </w:t>
      </w:r>
      <w:r>
        <w:rPr>
          <w:rFonts w:ascii="Times New Roman" w:hAnsi="Times New Roman" w:cs="Times New Roman"/>
          <w:sz w:val="28"/>
          <w:szCs w:val="28"/>
        </w:rPr>
        <w:t xml:space="preserve">модель коленчатого вала имеет максимальное напряжение на четвёртой по </w:t>
      </w:r>
      <w:r>
        <w:rPr>
          <w:rFonts w:ascii="Times New Roman" w:hAnsi="Times New Roman" w:cs="Times New Roman"/>
          <w:sz w:val="28"/>
          <w:szCs w:val="28"/>
        </w:rPr>
        <w:lastRenderedPageBreak/>
        <w:t>счёту коренной шейке и на элементах возле неё.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максимальное значение эквивалентных напряжений составляет </w:t>
      </w:r>
      <w:r w:rsidR="001D7CA5">
        <w:rPr>
          <w:rFonts w:ascii="Times New Roman" w:hAnsi="Times New Roman" w:cs="Times New Roman"/>
          <w:sz w:val="28"/>
          <w:szCs w:val="28"/>
        </w:rPr>
        <w:t>167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E37">
        <w:rPr>
          <w:rFonts w:ascii="Times New Roman" w:hAnsi="Times New Roman" w:cs="Times New Roman"/>
          <w:sz w:val="28"/>
          <w:szCs w:val="28"/>
        </w:rPr>
        <w:t>М</w:t>
      </w:r>
      <w:r w:rsidR="00C80E37">
        <w:rPr>
          <w:rFonts w:ascii="Times New Roman" w:hAnsi="Times New Roman" w:cs="Times New Roman"/>
          <w:sz w:val="28"/>
          <w:szCs w:val="28"/>
        </w:rPr>
        <w:t>П</w:t>
      </w:r>
      <w:r w:rsidRPr="00C80E37">
        <w:rPr>
          <w:rFonts w:ascii="Times New Roman" w:hAnsi="Times New Roman" w:cs="Times New Roman"/>
          <w:sz w:val="28"/>
          <w:szCs w:val="28"/>
        </w:rPr>
        <w:t>а.</w:t>
      </w:r>
      <w:r w:rsidR="00AE24B6" w:rsidRPr="00C80E37">
        <w:rPr>
          <w:rFonts w:ascii="Times New Roman" w:hAnsi="Times New Roman" w:cs="Times New Roman"/>
          <w:sz w:val="28"/>
          <w:szCs w:val="28"/>
        </w:rPr>
        <w:t xml:space="preserve"> </w:t>
      </w:r>
      <w:r w:rsidR="00C80E37">
        <w:rPr>
          <w:rFonts w:ascii="Times New Roman" w:hAnsi="Times New Roman" w:cs="Times New Roman"/>
          <w:sz w:val="28"/>
          <w:szCs w:val="28"/>
        </w:rPr>
        <w:t>По касательным 90 М</w:t>
      </w:r>
      <w:r w:rsidR="00174CE2">
        <w:rPr>
          <w:rFonts w:ascii="Times New Roman" w:hAnsi="Times New Roman" w:cs="Times New Roman"/>
          <w:sz w:val="28"/>
          <w:szCs w:val="28"/>
        </w:rPr>
        <w:t>п</w:t>
      </w:r>
      <w:r w:rsidR="00C80E37">
        <w:rPr>
          <w:rFonts w:ascii="Times New Roman" w:hAnsi="Times New Roman" w:cs="Times New Roman"/>
          <w:sz w:val="28"/>
          <w:szCs w:val="28"/>
        </w:rPr>
        <w:t>а</w:t>
      </w:r>
      <w:r w:rsidR="00174CE2">
        <w:rPr>
          <w:rFonts w:ascii="Times New Roman" w:hAnsi="Times New Roman" w:cs="Times New Roman"/>
          <w:sz w:val="28"/>
          <w:szCs w:val="28"/>
        </w:rPr>
        <w:t>. Оба значения соответствуют ГОСТ.</w:t>
      </w:r>
    </w:p>
    <w:p w14:paraId="50EBF3C9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рисунках 24, 31 и 39 мы видим распределение коэффициента запаса прочности. </w:t>
      </w:r>
      <w:r w:rsidRPr="007934CB">
        <w:rPr>
          <w:rFonts w:ascii="Times New Roman" w:hAnsi="Times New Roman" w:cs="Times New Roman"/>
          <w:sz w:val="28"/>
          <w:szCs w:val="28"/>
        </w:rPr>
        <w:t>Для оценки прочности деталей автомобильных ДВС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4CB">
        <w:rPr>
          <w:rFonts w:ascii="Times New Roman" w:hAnsi="Times New Roman" w:cs="Times New Roman"/>
          <w:sz w:val="28"/>
          <w:szCs w:val="28"/>
        </w:rPr>
        <w:t>рекомендуется принимать коэффициент запаса</w:t>
      </w:r>
      <w:r w:rsidR="001A75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34CB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7934CB">
        <w:rPr>
          <w:rFonts w:ascii="Times New Roman" w:hAnsi="Times New Roman" w:cs="Times New Roman"/>
          <w:sz w:val="28"/>
          <w:szCs w:val="28"/>
        </w:rPr>
        <w:t xml:space="preserve"> 1,8…2,4. </w:t>
      </w:r>
      <w:r>
        <w:rPr>
          <w:rFonts w:ascii="Times New Roman" w:hAnsi="Times New Roman" w:cs="Times New Roman"/>
          <w:sz w:val="28"/>
          <w:szCs w:val="28"/>
        </w:rPr>
        <w:t xml:space="preserve">Однако на </w:t>
      </w:r>
      <w:r w:rsidR="001D7CA5">
        <w:rPr>
          <w:rFonts w:ascii="Times New Roman" w:hAnsi="Times New Roman" w:cs="Times New Roman"/>
          <w:sz w:val="28"/>
          <w:szCs w:val="28"/>
        </w:rPr>
        <w:t xml:space="preserve">некоторых </w:t>
      </w:r>
      <w:r>
        <w:rPr>
          <w:rFonts w:ascii="Times New Roman" w:hAnsi="Times New Roman" w:cs="Times New Roman"/>
          <w:sz w:val="28"/>
          <w:szCs w:val="28"/>
        </w:rPr>
        <w:t>моделях он мень</w:t>
      </w:r>
      <w:r w:rsidR="001D7CA5">
        <w:rPr>
          <w:rFonts w:ascii="Times New Roman" w:hAnsi="Times New Roman" w:cs="Times New Roman"/>
          <w:sz w:val="28"/>
          <w:szCs w:val="28"/>
        </w:rPr>
        <w:t>ше. У поршня он 0,46</w:t>
      </w:r>
      <w:r>
        <w:rPr>
          <w:rFonts w:ascii="Times New Roman" w:hAnsi="Times New Roman" w:cs="Times New Roman"/>
          <w:sz w:val="28"/>
          <w:szCs w:val="28"/>
        </w:rPr>
        <w:t xml:space="preserve">, у шатуна </w:t>
      </w:r>
      <w:r w:rsidR="001D7CA5">
        <w:rPr>
          <w:rFonts w:ascii="Times New Roman" w:hAnsi="Times New Roman" w:cs="Times New Roman"/>
          <w:sz w:val="28"/>
          <w:szCs w:val="28"/>
        </w:rPr>
        <w:t xml:space="preserve">1,82 </w:t>
      </w:r>
      <w:r>
        <w:rPr>
          <w:rFonts w:ascii="Times New Roman" w:hAnsi="Times New Roman" w:cs="Times New Roman"/>
          <w:sz w:val="28"/>
          <w:szCs w:val="28"/>
        </w:rPr>
        <w:t xml:space="preserve"> и у коленчатого вала он </w:t>
      </w:r>
      <w:r w:rsidR="001A75C1">
        <w:rPr>
          <w:rFonts w:ascii="Times New Roman" w:hAnsi="Times New Roman" w:cs="Times New Roman"/>
          <w:sz w:val="28"/>
          <w:szCs w:val="28"/>
        </w:rPr>
        <w:t>1,57</w:t>
      </w:r>
      <w:r w:rsidR="001D7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Столь малые числа могут быть связаны с излишним упрощением конструкции допущениями расчётов, а также с неточными данными о материалах. Например, мы назначали материалом поршня исключительно алюминий, хотя в реальности его изготавливают из сплава алюминия с кремнием, что позволяет снизить коэффициент теплового расширения и увеличить износостойкость.</w:t>
      </w:r>
    </w:p>
    <w:p w14:paraId="06F44050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53EBD1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8A97F4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F43C1D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B30185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4E351E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5885A8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0C5BFE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31F092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E6EDF4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43661C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B10A0E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DB724F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BD1584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EF5A79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6E8EA0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627294" w14:textId="77777777" w:rsidR="00E04CAF" w:rsidRDefault="00E04CAF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D28B89" w14:textId="77777777" w:rsidR="00E04CAF" w:rsidRPr="008879F0" w:rsidRDefault="00E04CAF" w:rsidP="00E04CAF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6" w:name="_Toc185164124"/>
      <w:r w:rsidRPr="008879F0">
        <w:rPr>
          <w:rFonts w:ascii="Times New Roman" w:hAnsi="Times New Roman" w:cs="Times New Roman"/>
          <w:b w:val="0"/>
          <w:color w:val="auto"/>
        </w:rPr>
        <w:lastRenderedPageBreak/>
        <w:t>ЗАКЛЮЧЕНИЕ</w:t>
      </w:r>
      <w:bookmarkEnd w:id="6"/>
    </w:p>
    <w:p w14:paraId="283FAC3C" w14:textId="77777777" w:rsidR="00E04CAF" w:rsidRDefault="00E04CAF" w:rsidP="00E04C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F4CBF" w14:textId="24641FB9" w:rsidR="00E04CAF" w:rsidRPr="00AA65BA" w:rsidRDefault="00E04CAF" w:rsidP="00E04C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CB">
        <w:rPr>
          <w:rFonts w:ascii="Times New Roman" w:eastAsia="Times New Roman" w:hAnsi="Times New Roman" w:cs="Times New Roman"/>
          <w:sz w:val="28"/>
          <w:szCs w:val="28"/>
        </w:rPr>
        <w:t>Таким образом, был проведен прочностной расчет элементов КШМ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34CB">
        <w:rPr>
          <w:rFonts w:ascii="Times New Roman" w:eastAsia="Times New Roman" w:hAnsi="Times New Roman" w:cs="Times New Roman"/>
          <w:sz w:val="28"/>
          <w:szCs w:val="28"/>
        </w:rPr>
        <w:t xml:space="preserve">двигателя </w:t>
      </w:r>
      <w:r>
        <w:rPr>
          <w:rFonts w:ascii="Times New Roman" w:eastAsia="Times New Roman" w:hAnsi="Times New Roman" w:cs="Times New Roman"/>
          <w:sz w:val="28"/>
          <w:szCs w:val="28"/>
        </w:rPr>
        <w:t>ВАЗ-21</w:t>
      </w:r>
      <w:r w:rsidR="008E36EF">
        <w:rPr>
          <w:rFonts w:ascii="Times New Roman" w:eastAsia="Times New Roman" w:hAnsi="Times New Roman" w:cs="Times New Roman"/>
          <w:sz w:val="28"/>
          <w:szCs w:val="28"/>
        </w:rPr>
        <w:t>114</w:t>
      </w:r>
      <w:r w:rsidRPr="007934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получена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конечно-элементная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модель КШМ двигателя,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определено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напряжение на поршне,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учётом тепловых процессов. Мы оценили прочностные характеристики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шатун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и коленчато</w:t>
      </w:r>
      <w:r>
        <w:rPr>
          <w:rFonts w:ascii="Times New Roman" w:eastAsia="Times New Roman" w:hAnsi="Times New Roman" w:cs="Times New Roman"/>
          <w:sz w:val="28"/>
          <w:szCs w:val="28"/>
        </w:rPr>
        <w:t>го в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вычислили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суммарные деформации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этих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деталей. Так же,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напряжениями,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возникающими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деталях,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следующие коэффициенты запаса: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= 0,46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для поршня,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= 1,82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для шатуна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Start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= 1,</w:t>
      </w:r>
      <w:r w:rsidR="00682526">
        <w:rPr>
          <w:rFonts w:ascii="Times New Roman" w:eastAsia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коленчатого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вала</w:t>
      </w:r>
      <w:r w:rsidR="00682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526">
        <w:rPr>
          <w:rFonts w:ascii="Times New Roman" w:hAnsi="Times New Roman" w:cs="Times New Roman"/>
          <w:sz w:val="28"/>
          <w:szCs w:val="28"/>
        </w:rPr>
        <w:t>(коэффициент запаса по касательным напряжениям</w:t>
      </w:r>
      <w:r w:rsidR="00682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526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="00682526" w:rsidRPr="00682526">
        <w:rPr>
          <w:rFonts w:ascii="Times New Roman" w:eastAsia="Times New Roman" w:hAnsi="Times New Roman" w:cs="Times New Roman"/>
          <w:sz w:val="28"/>
          <w:szCs w:val="28"/>
        </w:rPr>
        <w:t>=1.42).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полученным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значениям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коэффициентов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запаса были сделаны выводы о соответствии конструкции данных деталей </w:t>
      </w:r>
      <w:r>
        <w:rPr>
          <w:rFonts w:ascii="Times New Roman" w:eastAsia="Times New Roman" w:hAnsi="Times New Roman" w:cs="Times New Roman"/>
          <w:sz w:val="28"/>
          <w:szCs w:val="28"/>
        </w:rPr>
        <w:t>заданным критериям прочности.</w:t>
      </w:r>
    </w:p>
    <w:p w14:paraId="1EEFFD4A" w14:textId="77777777" w:rsidR="00E04CAF" w:rsidRDefault="00E04CAF" w:rsidP="00E04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D4BD0F" w14:textId="77777777" w:rsidR="00E04CAF" w:rsidRDefault="00E04CAF" w:rsidP="00E04CAF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7" w:name="_Toc185164125"/>
      <w:r w:rsidRPr="00DD1309">
        <w:rPr>
          <w:rFonts w:ascii="Times New Roman" w:hAnsi="Times New Roman" w:cs="Times New Roman"/>
          <w:b w:val="0"/>
          <w:color w:val="auto"/>
        </w:rPr>
        <w:lastRenderedPageBreak/>
        <w:t>СПИСОК ИСПОЛЬЗОВАННЫХ ИСТОЧНИКОВ</w:t>
      </w:r>
      <w:bookmarkEnd w:id="7"/>
    </w:p>
    <w:p w14:paraId="23ABE1C7" w14:textId="77777777" w:rsidR="00BC42B3" w:rsidRPr="00BC42B3" w:rsidRDefault="00BC42B3" w:rsidP="00BC42B3"/>
    <w:p w14:paraId="3765E159" w14:textId="77777777" w:rsidR="00E04CAF" w:rsidRPr="00AA65BA" w:rsidRDefault="00E04CAF" w:rsidP="00E04CAF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65BA">
        <w:rPr>
          <w:rFonts w:ascii="Times New Roman" w:eastAsia="Times New Roman" w:hAnsi="Times New Roman" w:cs="Times New Roman"/>
          <w:sz w:val="28"/>
          <w:szCs w:val="28"/>
        </w:rPr>
        <w:t>Гвоздев, А.С. Изучение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конструкции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авиационного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ДВС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пакетов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ANSYS,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ADAMS,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SOLIDEDGE: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указания/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А.С.Гвоздев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В.С.Мелентьев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Самара: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Изд-во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Самар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гос.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аэрокосм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ун-та,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2006.</w:t>
      </w:r>
    </w:p>
    <w:p w14:paraId="5A82DCFC" w14:textId="77777777" w:rsidR="00E04CAF" w:rsidRPr="00AA65BA" w:rsidRDefault="00E04CAF" w:rsidP="00E04CA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B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53 с.: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ил.</w:t>
      </w:r>
    </w:p>
    <w:p w14:paraId="69649E97" w14:textId="77777777" w:rsidR="00E04CAF" w:rsidRPr="00AA65BA" w:rsidRDefault="00E04CAF" w:rsidP="00E04CAF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BA">
        <w:rPr>
          <w:rFonts w:ascii="Times New Roman" w:eastAsia="Times New Roman" w:hAnsi="Times New Roman" w:cs="Times New Roman"/>
          <w:sz w:val="28"/>
          <w:szCs w:val="28"/>
        </w:rPr>
        <w:t>Гвоздев, А.С. Изучение конструкции двигателей с использованием 3D-моделей их элементов: Метод. указания</w:t>
      </w:r>
      <w:proofErr w:type="gramStart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/ С</w:t>
      </w:r>
      <w:proofErr w:type="gramEnd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ост. А.С. Гвоздев, В.С. Мелентьев, Д.С.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Лежин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. Самара: Изд-во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Самар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. гос.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аэрокосм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 ун-та, 2006. – 23 с.</w:t>
      </w:r>
    </w:p>
    <w:p w14:paraId="5424E809" w14:textId="77777777" w:rsidR="00E04CAF" w:rsidRPr="00AA65BA" w:rsidRDefault="00E04CAF" w:rsidP="00E04CAF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Колчин, А.И. Расчет автомобильных и тракторных двигателей: Учебное пособие для вузов./ А.И. Колчин, В.П. Демидов  – М.: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., 2002. – 496 с.: ил</w:t>
      </w:r>
    </w:p>
    <w:p w14:paraId="26E691AA" w14:textId="77777777" w:rsidR="00E04CAF" w:rsidRPr="00AA65BA" w:rsidRDefault="00E04CAF" w:rsidP="00E04CAF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BA">
        <w:rPr>
          <w:rFonts w:ascii="Times New Roman" w:eastAsia="Times New Roman" w:hAnsi="Times New Roman" w:cs="Times New Roman"/>
          <w:sz w:val="28"/>
          <w:szCs w:val="28"/>
        </w:rPr>
        <w:t>Мелентьев, В.С. Лабораторный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практикум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пакета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ADAMS: Метод. указания</w:t>
      </w:r>
      <w:proofErr w:type="gramStart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/ С</w:t>
      </w:r>
      <w:proofErr w:type="gramEnd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ост. В.С. Мелентьев, А.С. Гвоздев, Д.С.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Лежин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 Самара: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Изд-во Самар</w:t>
      </w:r>
      <w:proofErr w:type="gramStart"/>
      <w:r w:rsidRPr="00AA65BA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AA65BA">
        <w:rPr>
          <w:rFonts w:ascii="Times New Roman" w:eastAsia="Times New Roman" w:hAnsi="Times New Roman" w:cs="Times New Roman"/>
          <w:sz w:val="28"/>
          <w:szCs w:val="28"/>
        </w:rPr>
        <w:t>ос.аэрокосм.ун-та,2006.–42 с.</w:t>
      </w:r>
    </w:p>
    <w:p w14:paraId="766EEBEA" w14:textId="77777777" w:rsidR="00E04CAF" w:rsidRPr="00AA65BA" w:rsidRDefault="00E04CAF" w:rsidP="00E04CAF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65BA">
        <w:rPr>
          <w:rFonts w:ascii="Times New Roman" w:eastAsia="Times New Roman" w:hAnsi="Times New Roman" w:cs="Times New Roman"/>
          <w:sz w:val="28"/>
          <w:szCs w:val="28"/>
        </w:rPr>
        <w:t>СТО СГАУ 02068410-004-20018 Общие требования к учебным текстовым документам. С.: СГАУ. 2018.-36с</w:t>
      </w:r>
    </w:p>
    <w:p w14:paraId="185D62F3" w14:textId="77777777" w:rsidR="00E04CAF" w:rsidRPr="00AA65BA" w:rsidRDefault="00E04CAF" w:rsidP="00E04CAF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BA">
        <w:rPr>
          <w:rFonts w:ascii="Times New Roman" w:eastAsia="Times New Roman" w:hAnsi="Times New Roman" w:cs="Times New Roman"/>
          <w:sz w:val="28"/>
          <w:szCs w:val="28"/>
        </w:rPr>
        <w:t>Уланов, А.М. Лабораторный практикум по прочности двигателя внутреннего сгорания: Метод. указания</w:t>
      </w:r>
      <w:proofErr w:type="gramStart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 / С</w:t>
      </w:r>
      <w:proofErr w:type="gramEnd"/>
      <w:r w:rsidRPr="00AA65BA">
        <w:rPr>
          <w:rFonts w:ascii="Times New Roman" w:eastAsia="Times New Roman" w:hAnsi="Times New Roman" w:cs="Times New Roman"/>
          <w:sz w:val="28"/>
          <w:szCs w:val="28"/>
        </w:rPr>
        <w:t xml:space="preserve">ост. А.М. Уланов. Самара: Изд-во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Самар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гос.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5BA">
        <w:rPr>
          <w:rFonts w:ascii="Times New Roman" w:eastAsia="Times New Roman" w:hAnsi="Times New Roman" w:cs="Times New Roman"/>
          <w:sz w:val="28"/>
          <w:szCs w:val="28"/>
        </w:rPr>
        <w:t>аэрокосм</w:t>
      </w:r>
      <w:proofErr w:type="spellEnd"/>
      <w:r w:rsidRPr="00AA65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ун-та,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65BA">
        <w:rPr>
          <w:rFonts w:ascii="Times New Roman" w:eastAsia="Times New Roman" w:hAnsi="Times New Roman" w:cs="Times New Roman"/>
          <w:sz w:val="28"/>
          <w:szCs w:val="28"/>
        </w:rPr>
        <w:t>2013.–21 с.</w:t>
      </w:r>
    </w:p>
    <w:p w14:paraId="51A9D054" w14:textId="77777777" w:rsidR="00E04CAF" w:rsidRPr="00115065" w:rsidRDefault="00E04CAF" w:rsidP="00E04C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p w14:paraId="7AAA0E5D" w14:textId="77777777" w:rsidR="00930421" w:rsidRDefault="00930421" w:rsidP="009304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F5FC8B" w14:textId="77777777" w:rsidR="00115065" w:rsidRPr="00115065" w:rsidRDefault="00115065" w:rsidP="00930421">
      <w:pPr>
        <w:widowControl w:val="0"/>
        <w:autoSpaceDE w:val="0"/>
        <w:autoSpaceDN w:val="0"/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sectPr w:rsidR="00115065" w:rsidRPr="00115065" w:rsidSect="00076A1B">
      <w:footerReference w:type="default" r:id="rId5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8ACBF" w14:textId="77777777" w:rsidR="004B7EDF" w:rsidRDefault="004B7EDF" w:rsidP="00076A1B">
      <w:pPr>
        <w:spacing w:after="0" w:line="240" w:lineRule="auto"/>
      </w:pPr>
      <w:r>
        <w:separator/>
      </w:r>
    </w:p>
  </w:endnote>
  <w:endnote w:type="continuationSeparator" w:id="0">
    <w:p w14:paraId="014A0858" w14:textId="77777777" w:rsidR="004B7EDF" w:rsidRDefault="004B7EDF" w:rsidP="0007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979422"/>
      <w:docPartObj>
        <w:docPartGallery w:val="Page Numbers (Bottom of Page)"/>
        <w:docPartUnique/>
      </w:docPartObj>
    </w:sdtPr>
    <w:sdtEndPr/>
    <w:sdtContent>
      <w:p w14:paraId="25015809" w14:textId="77777777" w:rsidR="00042948" w:rsidRDefault="0004294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65D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3F9B18C0" w14:textId="77777777" w:rsidR="00042948" w:rsidRDefault="0004294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038D2" w14:textId="77777777" w:rsidR="004B7EDF" w:rsidRDefault="004B7EDF" w:rsidP="00076A1B">
      <w:pPr>
        <w:spacing w:after="0" w:line="240" w:lineRule="auto"/>
      </w:pPr>
      <w:r>
        <w:separator/>
      </w:r>
    </w:p>
  </w:footnote>
  <w:footnote w:type="continuationSeparator" w:id="0">
    <w:p w14:paraId="6073E948" w14:textId="77777777" w:rsidR="004B7EDF" w:rsidRDefault="004B7EDF" w:rsidP="00076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625DF"/>
    <w:multiLevelType w:val="hybridMultilevel"/>
    <w:tmpl w:val="07104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34005"/>
    <w:multiLevelType w:val="multilevel"/>
    <w:tmpl w:val="8F1E01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5DBC3E0E"/>
    <w:multiLevelType w:val="hybridMultilevel"/>
    <w:tmpl w:val="BA1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B677A"/>
    <w:multiLevelType w:val="hybridMultilevel"/>
    <w:tmpl w:val="0A06F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D2C2B"/>
    <w:multiLevelType w:val="hybridMultilevel"/>
    <w:tmpl w:val="575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A5"/>
    <w:rsid w:val="00041494"/>
    <w:rsid w:val="00042948"/>
    <w:rsid w:val="00067572"/>
    <w:rsid w:val="000734F2"/>
    <w:rsid w:val="0007602A"/>
    <w:rsid w:val="00076A1B"/>
    <w:rsid w:val="00097547"/>
    <w:rsid w:val="000A2979"/>
    <w:rsid w:val="000A3DF1"/>
    <w:rsid w:val="000B1675"/>
    <w:rsid w:val="000B3314"/>
    <w:rsid w:val="000D52AB"/>
    <w:rsid w:val="000F3248"/>
    <w:rsid w:val="00115065"/>
    <w:rsid w:val="001546BA"/>
    <w:rsid w:val="00167327"/>
    <w:rsid w:val="00167EF9"/>
    <w:rsid w:val="00174CE2"/>
    <w:rsid w:val="001A495C"/>
    <w:rsid w:val="001A75C1"/>
    <w:rsid w:val="001C7384"/>
    <w:rsid w:val="001D014A"/>
    <w:rsid w:val="001D4E07"/>
    <w:rsid w:val="001D7CA5"/>
    <w:rsid w:val="001E331C"/>
    <w:rsid w:val="00227A61"/>
    <w:rsid w:val="0025049E"/>
    <w:rsid w:val="0026338A"/>
    <w:rsid w:val="00265023"/>
    <w:rsid w:val="002948A7"/>
    <w:rsid w:val="002A4599"/>
    <w:rsid w:val="002C58C6"/>
    <w:rsid w:val="002C6895"/>
    <w:rsid w:val="002D42A0"/>
    <w:rsid w:val="00340723"/>
    <w:rsid w:val="00340EDA"/>
    <w:rsid w:val="003519A0"/>
    <w:rsid w:val="0036682D"/>
    <w:rsid w:val="00371DF1"/>
    <w:rsid w:val="00373E7F"/>
    <w:rsid w:val="00376A07"/>
    <w:rsid w:val="00385B99"/>
    <w:rsid w:val="003E3A56"/>
    <w:rsid w:val="003E4CD6"/>
    <w:rsid w:val="003F0E41"/>
    <w:rsid w:val="00406675"/>
    <w:rsid w:val="0042511D"/>
    <w:rsid w:val="0047221C"/>
    <w:rsid w:val="004A0ED6"/>
    <w:rsid w:val="004A56ED"/>
    <w:rsid w:val="004B21E7"/>
    <w:rsid w:val="004B2C12"/>
    <w:rsid w:val="004B7EDF"/>
    <w:rsid w:val="004F336A"/>
    <w:rsid w:val="0051749D"/>
    <w:rsid w:val="00521C1C"/>
    <w:rsid w:val="005359DF"/>
    <w:rsid w:val="005365BE"/>
    <w:rsid w:val="00555B57"/>
    <w:rsid w:val="0056020E"/>
    <w:rsid w:val="00561EC0"/>
    <w:rsid w:val="005677D4"/>
    <w:rsid w:val="005974C7"/>
    <w:rsid w:val="005D2CE6"/>
    <w:rsid w:val="005D35D2"/>
    <w:rsid w:val="005E2BB9"/>
    <w:rsid w:val="005E48C0"/>
    <w:rsid w:val="006024CE"/>
    <w:rsid w:val="00603666"/>
    <w:rsid w:val="0060661F"/>
    <w:rsid w:val="00607CB0"/>
    <w:rsid w:val="0063712D"/>
    <w:rsid w:val="006416C8"/>
    <w:rsid w:val="0067364E"/>
    <w:rsid w:val="00682526"/>
    <w:rsid w:val="00693BAA"/>
    <w:rsid w:val="006D21B2"/>
    <w:rsid w:val="00713BA5"/>
    <w:rsid w:val="00720AB3"/>
    <w:rsid w:val="00750811"/>
    <w:rsid w:val="00754B23"/>
    <w:rsid w:val="007749A1"/>
    <w:rsid w:val="00792D0F"/>
    <w:rsid w:val="007A18DA"/>
    <w:rsid w:val="007B71F7"/>
    <w:rsid w:val="007D50F6"/>
    <w:rsid w:val="007E04A0"/>
    <w:rsid w:val="007F7930"/>
    <w:rsid w:val="00802FDB"/>
    <w:rsid w:val="008221EB"/>
    <w:rsid w:val="00854ADC"/>
    <w:rsid w:val="0086628B"/>
    <w:rsid w:val="008743EA"/>
    <w:rsid w:val="00895B85"/>
    <w:rsid w:val="00897FC6"/>
    <w:rsid w:val="008A43DE"/>
    <w:rsid w:val="008B7FF9"/>
    <w:rsid w:val="008D2C5D"/>
    <w:rsid w:val="008E36EF"/>
    <w:rsid w:val="008E50D1"/>
    <w:rsid w:val="008E5BF7"/>
    <w:rsid w:val="008F3621"/>
    <w:rsid w:val="009012AA"/>
    <w:rsid w:val="00902A7C"/>
    <w:rsid w:val="00922200"/>
    <w:rsid w:val="00930421"/>
    <w:rsid w:val="00945482"/>
    <w:rsid w:val="00952E0D"/>
    <w:rsid w:val="009608CA"/>
    <w:rsid w:val="009623F6"/>
    <w:rsid w:val="00972821"/>
    <w:rsid w:val="00974AB8"/>
    <w:rsid w:val="009838D5"/>
    <w:rsid w:val="009E3C03"/>
    <w:rsid w:val="00A117B4"/>
    <w:rsid w:val="00A16E57"/>
    <w:rsid w:val="00A21071"/>
    <w:rsid w:val="00A966A4"/>
    <w:rsid w:val="00AB66CB"/>
    <w:rsid w:val="00AB6B0A"/>
    <w:rsid w:val="00AC357B"/>
    <w:rsid w:val="00AD781C"/>
    <w:rsid w:val="00AE24B6"/>
    <w:rsid w:val="00B11693"/>
    <w:rsid w:val="00B40885"/>
    <w:rsid w:val="00B44F11"/>
    <w:rsid w:val="00B54B0B"/>
    <w:rsid w:val="00B76331"/>
    <w:rsid w:val="00B779A2"/>
    <w:rsid w:val="00B87621"/>
    <w:rsid w:val="00BC42B3"/>
    <w:rsid w:val="00BC607D"/>
    <w:rsid w:val="00BD769E"/>
    <w:rsid w:val="00BD79F0"/>
    <w:rsid w:val="00C140DB"/>
    <w:rsid w:val="00C258C5"/>
    <w:rsid w:val="00C57C5C"/>
    <w:rsid w:val="00C740A5"/>
    <w:rsid w:val="00C80E37"/>
    <w:rsid w:val="00C956EA"/>
    <w:rsid w:val="00C95D64"/>
    <w:rsid w:val="00C96B99"/>
    <w:rsid w:val="00D6465D"/>
    <w:rsid w:val="00D871A8"/>
    <w:rsid w:val="00DF7B17"/>
    <w:rsid w:val="00E032BE"/>
    <w:rsid w:val="00E04CAF"/>
    <w:rsid w:val="00E17659"/>
    <w:rsid w:val="00E17DA6"/>
    <w:rsid w:val="00E2203B"/>
    <w:rsid w:val="00E351DB"/>
    <w:rsid w:val="00E51BB7"/>
    <w:rsid w:val="00E64463"/>
    <w:rsid w:val="00E75E88"/>
    <w:rsid w:val="00E77DB4"/>
    <w:rsid w:val="00E95D13"/>
    <w:rsid w:val="00E972FF"/>
    <w:rsid w:val="00EB3A94"/>
    <w:rsid w:val="00EC4903"/>
    <w:rsid w:val="00EE7813"/>
    <w:rsid w:val="00F2734E"/>
    <w:rsid w:val="00F450D2"/>
    <w:rsid w:val="00F5287F"/>
    <w:rsid w:val="00F53CBD"/>
    <w:rsid w:val="00F57962"/>
    <w:rsid w:val="00F60C38"/>
    <w:rsid w:val="00F7555A"/>
    <w:rsid w:val="00F76324"/>
    <w:rsid w:val="00F866D9"/>
    <w:rsid w:val="00F9275D"/>
    <w:rsid w:val="00FB0C79"/>
    <w:rsid w:val="00FD5C5F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A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3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0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3B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13BA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713BA5"/>
    <w:pPr>
      <w:widowControl w:val="0"/>
      <w:autoSpaceDE w:val="0"/>
      <w:autoSpaceDN w:val="0"/>
      <w:spacing w:after="0" w:line="240" w:lineRule="auto"/>
      <w:ind w:left="1013" w:right="1256"/>
      <w:jc w:val="center"/>
    </w:pPr>
    <w:rPr>
      <w:rFonts w:ascii="Times New Roman" w:eastAsia="Times New Roman" w:hAnsi="Times New Roman" w:cs="Times New Roman"/>
      <w:sz w:val="48"/>
      <w:szCs w:val="4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713BA5"/>
    <w:rPr>
      <w:rFonts w:ascii="Times New Roman" w:eastAsia="Times New Roman" w:hAnsi="Times New Roman" w:cs="Times New Roman"/>
      <w:sz w:val="48"/>
      <w:szCs w:val="4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1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B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A43DE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35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07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76A1B"/>
  </w:style>
  <w:style w:type="paragraph" w:styleId="ac">
    <w:name w:val="footer"/>
    <w:basedOn w:val="a"/>
    <w:link w:val="ad"/>
    <w:uiPriority w:val="99"/>
    <w:unhideWhenUsed/>
    <w:rsid w:val="0007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6A1B"/>
  </w:style>
  <w:style w:type="character" w:customStyle="1" w:styleId="20">
    <w:name w:val="Заголовок 2 Знак"/>
    <w:basedOn w:val="a0"/>
    <w:link w:val="2"/>
    <w:uiPriority w:val="9"/>
    <w:semiHidden/>
    <w:rsid w:val="00F76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5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"/>
    <w:next w:val="a"/>
    <w:autoRedefine/>
    <w:uiPriority w:val="39"/>
    <w:unhideWhenUsed/>
    <w:qFormat/>
    <w:rsid w:val="00406675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40667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406675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406675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AB6B0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3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0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3B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13BA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713BA5"/>
    <w:pPr>
      <w:widowControl w:val="0"/>
      <w:autoSpaceDE w:val="0"/>
      <w:autoSpaceDN w:val="0"/>
      <w:spacing w:after="0" w:line="240" w:lineRule="auto"/>
      <w:ind w:left="1013" w:right="1256"/>
      <w:jc w:val="center"/>
    </w:pPr>
    <w:rPr>
      <w:rFonts w:ascii="Times New Roman" w:eastAsia="Times New Roman" w:hAnsi="Times New Roman" w:cs="Times New Roman"/>
      <w:sz w:val="48"/>
      <w:szCs w:val="4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713BA5"/>
    <w:rPr>
      <w:rFonts w:ascii="Times New Roman" w:eastAsia="Times New Roman" w:hAnsi="Times New Roman" w:cs="Times New Roman"/>
      <w:sz w:val="48"/>
      <w:szCs w:val="4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1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BA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8A43DE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35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07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76A1B"/>
  </w:style>
  <w:style w:type="paragraph" w:styleId="ac">
    <w:name w:val="footer"/>
    <w:basedOn w:val="a"/>
    <w:link w:val="ad"/>
    <w:uiPriority w:val="99"/>
    <w:unhideWhenUsed/>
    <w:rsid w:val="0007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6A1B"/>
  </w:style>
  <w:style w:type="character" w:customStyle="1" w:styleId="20">
    <w:name w:val="Заголовок 2 Знак"/>
    <w:basedOn w:val="a0"/>
    <w:link w:val="2"/>
    <w:uiPriority w:val="9"/>
    <w:semiHidden/>
    <w:rsid w:val="00F76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5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"/>
    <w:next w:val="a"/>
    <w:autoRedefine/>
    <w:uiPriority w:val="39"/>
    <w:unhideWhenUsed/>
    <w:qFormat/>
    <w:rsid w:val="00406675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40667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406675"/>
    <w:pPr>
      <w:spacing w:after="100"/>
      <w:ind w:left="440"/>
    </w:pPr>
  </w:style>
  <w:style w:type="character" w:styleId="ae">
    <w:name w:val="Hyperlink"/>
    <w:basedOn w:val="a0"/>
    <w:uiPriority w:val="99"/>
    <w:unhideWhenUsed/>
    <w:rsid w:val="00406675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AB6B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D905-702D-4B80-8B2E-EE51E8A4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ALEX_2023</cp:lastModifiedBy>
  <cp:revision>3</cp:revision>
  <dcterms:created xsi:type="dcterms:W3CDTF">2025-12-10T05:51:00Z</dcterms:created>
  <dcterms:modified xsi:type="dcterms:W3CDTF">2026-08-27T10:45:00Z</dcterms:modified>
</cp:coreProperties>
</file>